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B3" w:rsidRDefault="00B922D0" w:rsidP="002C79B3">
      <w:pPr>
        <w:pStyle w:val="NormaleWeb"/>
        <w:shd w:val="clear" w:color="auto" w:fill="F5F5F5"/>
        <w:spacing w:before="0" w:beforeAutospacing="0" w:after="0" w:afterAutospacing="0"/>
        <w:ind w:firstLine="708"/>
        <w:rPr>
          <w:rFonts w:ascii="Titillium Web" w:hAnsi="Titillium Web" w:cs="Helvetica"/>
          <w:color w:val="191919"/>
          <w:sz w:val="32"/>
          <w:szCs w:val="32"/>
          <w:shd w:val="clear" w:color="auto" w:fill="FFFFFF"/>
        </w:rPr>
      </w:pPr>
      <w:r w:rsidRPr="002C79B3">
        <w:rPr>
          <w:rFonts w:ascii="Titillium Web" w:hAnsi="Titillium Web" w:cs="Helvetica"/>
          <w:color w:val="191919"/>
          <w:sz w:val="32"/>
          <w:szCs w:val="32"/>
          <w:shd w:val="clear" w:color="auto" w:fill="FFFFFF"/>
        </w:rPr>
        <w:t xml:space="preserve">Si comunica ai cittadini che </w:t>
      </w:r>
      <w:proofErr w:type="spellStart"/>
      <w:r w:rsidRPr="002C79B3">
        <w:rPr>
          <w:rFonts w:ascii="Titillium Web" w:hAnsi="Titillium Web" w:cs="Helvetica"/>
          <w:color w:val="191919"/>
          <w:sz w:val="32"/>
          <w:szCs w:val="32"/>
          <w:shd w:val="clear" w:color="auto" w:fill="FFFFFF"/>
        </w:rPr>
        <w:t>ricopriranno</w:t>
      </w:r>
      <w:proofErr w:type="spellEnd"/>
      <w:r w:rsidRPr="002C79B3">
        <w:rPr>
          <w:rFonts w:ascii="Titillium Web" w:hAnsi="Titillium Web" w:cs="Helvetica"/>
          <w:color w:val="191919"/>
          <w:sz w:val="32"/>
          <w:szCs w:val="32"/>
          <w:shd w:val="clear" w:color="auto" w:fill="FFFFFF"/>
        </w:rPr>
        <w:t xml:space="preserve"> l’ufficio di Presidente di seggio elettorale in occasione del Referendum abrogativo, in calendario l’08-09 giugno 2025,</w:t>
      </w:r>
      <w:r w:rsidR="002C79B3">
        <w:rPr>
          <w:rFonts w:ascii="Titillium Web" w:hAnsi="Titillium Web" w:cs="Helvetica"/>
          <w:color w:val="191919"/>
          <w:sz w:val="32"/>
          <w:szCs w:val="32"/>
          <w:shd w:val="clear" w:color="auto" w:fill="FFFFFF"/>
        </w:rPr>
        <w:t xml:space="preserve"> </w:t>
      </w:r>
      <w:r w:rsidRPr="002C79B3">
        <w:rPr>
          <w:rFonts w:ascii="Titillium Web" w:hAnsi="Titillium Web" w:cs="Helvetica"/>
          <w:color w:val="191919"/>
          <w:sz w:val="32"/>
          <w:szCs w:val="32"/>
          <w:shd w:val="clear" w:color="auto" w:fill="FFFFFF"/>
        </w:rPr>
        <w:t xml:space="preserve">che è indetta una riunione presso la sede comunale  di Via Don Luigi Sturzo n. 12 nella giornata di giovedì, 05 giugno, </w:t>
      </w:r>
    </w:p>
    <w:p w:rsidR="00B922D0" w:rsidRPr="002C79B3" w:rsidRDefault="00B922D0" w:rsidP="002C79B3">
      <w:pPr>
        <w:pStyle w:val="NormaleWeb"/>
        <w:shd w:val="clear" w:color="auto" w:fill="F5F5F5"/>
        <w:spacing w:before="0" w:beforeAutospacing="0" w:after="0" w:afterAutospacing="0"/>
        <w:ind w:firstLine="708"/>
        <w:rPr>
          <w:rFonts w:ascii="Helvetica" w:hAnsi="Helvetica" w:cs="Helvetica"/>
          <w:color w:val="333333"/>
          <w:sz w:val="32"/>
          <w:szCs w:val="32"/>
        </w:rPr>
      </w:pPr>
      <w:r w:rsidRPr="002C79B3">
        <w:rPr>
          <w:rFonts w:ascii="Titillium Web" w:hAnsi="Titillium Web" w:cs="Helvetica"/>
          <w:color w:val="191919"/>
          <w:sz w:val="32"/>
          <w:szCs w:val="32"/>
          <w:shd w:val="clear" w:color="auto" w:fill="FFFFFF"/>
        </w:rPr>
        <w:t>alle ore 16,00.</w:t>
      </w:r>
      <w:r w:rsidRPr="002C79B3">
        <w:rPr>
          <w:rFonts w:ascii="Titillium Web" w:hAnsi="Titillium Web" w:cs="Helvetica"/>
          <w:color w:val="191919"/>
          <w:sz w:val="32"/>
          <w:szCs w:val="32"/>
        </w:rPr>
        <w:br/>
      </w:r>
      <w:r w:rsidRPr="002C79B3">
        <w:rPr>
          <w:rFonts w:ascii="Titillium Web" w:hAnsi="Titillium Web" w:cs="Helvetica"/>
          <w:color w:val="191919"/>
          <w:sz w:val="32"/>
          <w:szCs w:val="32"/>
          <w:shd w:val="clear" w:color="auto" w:fill="FFFFFF"/>
        </w:rPr>
        <w:t>Si confida nella più ampia partecipazione.</w:t>
      </w:r>
    </w:p>
    <w:p w:rsidR="00B3019F" w:rsidRDefault="00B3019F"/>
    <w:sectPr w:rsidR="00B3019F" w:rsidSect="00B3603B">
      <w:pgSz w:w="11906" w:h="16838" w:code="9"/>
      <w:pgMar w:top="1417" w:right="1134" w:bottom="1134" w:left="1134" w:header="709" w:footer="709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922D0"/>
    <w:rsid w:val="002C79B3"/>
    <w:rsid w:val="009578D6"/>
    <w:rsid w:val="00986193"/>
    <w:rsid w:val="00B3019F"/>
    <w:rsid w:val="00B3603B"/>
    <w:rsid w:val="00B9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1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Capone</dc:creator>
  <cp:lastModifiedBy>Vincenzo Capone</cp:lastModifiedBy>
  <cp:revision>2</cp:revision>
  <dcterms:created xsi:type="dcterms:W3CDTF">2025-06-05T06:21:00Z</dcterms:created>
  <dcterms:modified xsi:type="dcterms:W3CDTF">2025-06-05T06:22:00Z</dcterms:modified>
</cp:coreProperties>
</file>