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1ADF1D" w14:textId="77777777" w:rsidR="00A91991" w:rsidRDefault="00000000">
      <w:pPr>
        <w:shd w:val="clear" w:color="auto" w:fill="FFFFFF"/>
        <w:spacing w:before="240" w:after="240" w:line="276" w:lineRule="auto"/>
        <w:jc w:val="center"/>
        <w:rPr>
          <w:rFonts w:ascii="Times New Roman" w:eastAsia="Times New Roman" w:hAnsi="Times New Roman"/>
          <w:color w:val="363636"/>
          <w:highlight w:val="white"/>
        </w:rPr>
      </w:pPr>
      <w:r>
        <w:rPr>
          <w:rFonts w:ascii="Times New Roman" w:eastAsia="Times New Roman" w:hAnsi="Times New Roman"/>
          <w:color w:val="363636"/>
          <w:highlight w:val="white"/>
        </w:rPr>
        <w:t>“Sicuri e consapevoli: Difesa personale contro la violenza di genere”</w:t>
      </w:r>
    </w:p>
    <w:p w14:paraId="42EE0CD7" w14:textId="77777777" w:rsidR="00A91991" w:rsidRDefault="00000000">
      <w:pPr>
        <w:shd w:val="clear" w:color="auto" w:fill="FFFFFF"/>
        <w:spacing w:before="240" w:after="240" w:line="276" w:lineRule="auto"/>
        <w:jc w:val="center"/>
        <w:rPr>
          <w:rFonts w:ascii="Times New Roman" w:eastAsia="Times New Roman" w:hAnsi="Times New Roman"/>
          <w:color w:val="363636"/>
          <w:highlight w:val="white"/>
        </w:rPr>
      </w:pPr>
      <w:r>
        <w:rPr>
          <w:rFonts w:ascii="Times New Roman" w:eastAsia="Times New Roman" w:hAnsi="Times New Roman"/>
          <w:color w:val="363636"/>
          <w:highlight w:val="white"/>
        </w:rPr>
        <w:t>Un evento per sensibilizzare e proteggere le nuove generazioni</w:t>
      </w:r>
    </w:p>
    <w:p w14:paraId="4B3368F3" w14:textId="77777777" w:rsidR="003C4863" w:rsidRPr="003C4863" w:rsidRDefault="003C4863" w:rsidP="003C4863">
      <w:pPr>
        <w:shd w:val="clear" w:color="auto" w:fill="FFFFFF"/>
        <w:spacing w:before="240" w:after="240" w:line="276" w:lineRule="auto"/>
        <w:rPr>
          <w:rFonts w:ascii="Times New Roman" w:eastAsia="Times New Roman" w:hAnsi="Times New Roman"/>
          <w:b w:val="0"/>
          <w:color w:val="363636"/>
          <w:highlight w:val="white"/>
        </w:rPr>
      </w:pPr>
      <w:r w:rsidRPr="003C4863">
        <w:rPr>
          <w:rFonts w:ascii="Times New Roman" w:eastAsia="Times New Roman" w:hAnsi="Times New Roman"/>
          <w:b w:val="0"/>
          <w:color w:val="363636"/>
          <w:highlight w:val="white"/>
        </w:rPr>
        <w:t>Si terrà martedì 11 marzo 2025, alle ore 10.00 presso la palestra della Parrocchia Sant’Anna di Afragola, l’incontro di sensibilizzazione contro la violenza di genere dal titolo “Sicuri e consapevoli: Difesa personale contro la violenza di genere”.</w:t>
      </w:r>
      <w:r w:rsidRPr="003C4863">
        <w:rPr>
          <w:rFonts w:ascii="Times New Roman" w:eastAsia="Times New Roman" w:hAnsi="Times New Roman"/>
          <w:b w:val="0"/>
          <w:color w:val="363636"/>
          <w:highlight w:val="white"/>
        </w:rPr>
        <w:br/>
        <w:t>L’iniziativa, promossa dall’Azienda Consortile dei Servizi Sociali A.C.C.C. Ambito N19, è rivolta alle studentesse delle scuole del territorio con l’obiettivo di fornire strumenti pratici di difesa personale e aumentare la consapevolezza su tematiche legate alla sicurezza e alla tutela dei propri diritti.</w:t>
      </w:r>
    </w:p>
    <w:p w14:paraId="0E4DFEC8" w14:textId="77777777" w:rsidR="003C4863" w:rsidRPr="003C4863" w:rsidRDefault="003C4863" w:rsidP="003C4863">
      <w:pPr>
        <w:shd w:val="clear" w:color="auto" w:fill="FFFFFF"/>
        <w:spacing w:before="240" w:after="240" w:line="276" w:lineRule="auto"/>
        <w:rPr>
          <w:rFonts w:ascii="Times New Roman" w:eastAsia="Times New Roman" w:hAnsi="Times New Roman"/>
          <w:b w:val="0"/>
          <w:color w:val="363636"/>
          <w:highlight w:val="white"/>
        </w:rPr>
      </w:pPr>
      <w:r w:rsidRPr="003C4863">
        <w:rPr>
          <w:rFonts w:ascii="Times New Roman" w:eastAsia="Times New Roman" w:hAnsi="Times New Roman"/>
          <w:b w:val="0"/>
          <w:color w:val="363636"/>
          <w:highlight w:val="white"/>
        </w:rPr>
        <w:br/>
        <w:t>L’incontro prevede la partecipazione di figure istituzionali, psicologi ed esperti di difesa personale.</w:t>
      </w:r>
    </w:p>
    <w:p w14:paraId="61340397" w14:textId="77777777" w:rsidR="003C4863" w:rsidRPr="003C4863" w:rsidRDefault="003C4863" w:rsidP="003C4863">
      <w:pPr>
        <w:shd w:val="clear" w:color="auto" w:fill="FFFFFF"/>
        <w:spacing w:before="240" w:after="240" w:line="276" w:lineRule="auto"/>
        <w:rPr>
          <w:rFonts w:ascii="Times New Roman" w:eastAsia="Times New Roman" w:hAnsi="Times New Roman"/>
          <w:b w:val="0"/>
          <w:color w:val="363636"/>
          <w:highlight w:val="white"/>
        </w:rPr>
      </w:pPr>
      <w:r w:rsidRPr="003C4863">
        <w:rPr>
          <w:rFonts w:ascii="Times New Roman" w:eastAsia="Times New Roman" w:hAnsi="Times New Roman"/>
          <w:b w:val="0"/>
          <w:color w:val="363636"/>
          <w:highlight w:val="white"/>
        </w:rPr>
        <w:t>Inoltre saranno presenti i componenti del CDA dell'Azienda Consortile:</w:t>
      </w:r>
    </w:p>
    <w:p w14:paraId="237A95E4" w14:textId="77777777" w:rsidR="003C4863" w:rsidRPr="003C4863" w:rsidRDefault="003C4863" w:rsidP="003C4863">
      <w:pPr>
        <w:numPr>
          <w:ilvl w:val="0"/>
          <w:numId w:val="1"/>
        </w:numPr>
        <w:shd w:val="clear" w:color="auto" w:fill="FFFFFF"/>
        <w:spacing w:before="240" w:after="240" w:line="276" w:lineRule="auto"/>
        <w:rPr>
          <w:rFonts w:ascii="Times New Roman" w:eastAsia="Times New Roman" w:hAnsi="Times New Roman"/>
          <w:b w:val="0"/>
          <w:color w:val="363636"/>
          <w:highlight w:val="white"/>
        </w:rPr>
      </w:pPr>
      <w:r w:rsidRPr="003C4863">
        <w:rPr>
          <w:rFonts w:ascii="Times New Roman" w:eastAsia="Times New Roman" w:hAnsi="Times New Roman"/>
          <w:bCs/>
          <w:color w:val="363636"/>
          <w:highlight w:val="white"/>
        </w:rPr>
        <w:t>Prof. Antonio Pannone</w:t>
      </w:r>
      <w:r w:rsidRPr="003C4863">
        <w:rPr>
          <w:rFonts w:ascii="Times New Roman" w:eastAsia="Times New Roman" w:hAnsi="Times New Roman"/>
          <w:b w:val="0"/>
          <w:color w:val="363636"/>
          <w:highlight w:val="white"/>
        </w:rPr>
        <w:t>, Sindaco di Afragola</w:t>
      </w:r>
    </w:p>
    <w:p w14:paraId="30D52418" w14:textId="77777777" w:rsidR="003C4863" w:rsidRPr="003C4863" w:rsidRDefault="003C4863" w:rsidP="003C4863">
      <w:pPr>
        <w:numPr>
          <w:ilvl w:val="0"/>
          <w:numId w:val="1"/>
        </w:numPr>
        <w:shd w:val="clear" w:color="auto" w:fill="FFFFFF"/>
        <w:spacing w:before="240" w:after="240" w:line="276" w:lineRule="auto"/>
        <w:rPr>
          <w:rFonts w:ascii="Times New Roman" w:eastAsia="Times New Roman" w:hAnsi="Times New Roman"/>
          <w:b w:val="0"/>
          <w:color w:val="363636"/>
          <w:highlight w:val="white"/>
        </w:rPr>
      </w:pPr>
      <w:r w:rsidRPr="003C4863">
        <w:rPr>
          <w:rFonts w:ascii="Times New Roman" w:eastAsia="Times New Roman" w:hAnsi="Times New Roman"/>
          <w:bCs/>
          <w:color w:val="363636"/>
          <w:highlight w:val="white"/>
        </w:rPr>
        <w:t>Ing. Giuseppe Cirillo</w:t>
      </w:r>
      <w:r w:rsidRPr="003C4863">
        <w:rPr>
          <w:rFonts w:ascii="Times New Roman" w:eastAsia="Times New Roman" w:hAnsi="Times New Roman"/>
          <w:b w:val="0"/>
          <w:color w:val="363636"/>
          <w:highlight w:val="white"/>
        </w:rPr>
        <w:t>, Sindaco di Cardito</w:t>
      </w:r>
    </w:p>
    <w:p w14:paraId="7BD68581" w14:textId="77777777" w:rsidR="003C4863" w:rsidRPr="003C4863" w:rsidRDefault="003C4863" w:rsidP="003C4863">
      <w:pPr>
        <w:numPr>
          <w:ilvl w:val="0"/>
          <w:numId w:val="1"/>
        </w:numPr>
        <w:shd w:val="clear" w:color="auto" w:fill="FFFFFF"/>
        <w:spacing w:before="240" w:after="240" w:line="276" w:lineRule="auto"/>
        <w:rPr>
          <w:rFonts w:ascii="Times New Roman" w:eastAsia="Times New Roman" w:hAnsi="Times New Roman"/>
          <w:b w:val="0"/>
          <w:color w:val="363636"/>
          <w:highlight w:val="white"/>
        </w:rPr>
      </w:pPr>
      <w:r w:rsidRPr="003C4863">
        <w:rPr>
          <w:rFonts w:ascii="Times New Roman" w:eastAsia="Times New Roman" w:hAnsi="Times New Roman"/>
          <w:bCs/>
          <w:color w:val="363636"/>
          <w:highlight w:val="white"/>
        </w:rPr>
        <w:t>Avv. Michele Emiliano</w:t>
      </w:r>
      <w:r w:rsidRPr="003C4863">
        <w:rPr>
          <w:rFonts w:ascii="Times New Roman" w:eastAsia="Times New Roman" w:hAnsi="Times New Roman"/>
          <w:b w:val="0"/>
          <w:color w:val="363636"/>
          <w:highlight w:val="white"/>
        </w:rPr>
        <w:t>, Sindaco di Crispano</w:t>
      </w:r>
    </w:p>
    <w:p w14:paraId="20369B98" w14:textId="77777777" w:rsidR="003C4863" w:rsidRDefault="003C4863" w:rsidP="003C4863">
      <w:pPr>
        <w:shd w:val="clear" w:color="auto" w:fill="FFFFFF"/>
        <w:spacing w:before="240" w:after="240" w:line="276" w:lineRule="auto"/>
        <w:rPr>
          <w:rFonts w:ascii="Times New Roman" w:eastAsia="Times New Roman" w:hAnsi="Times New Roman"/>
          <w:b w:val="0"/>
          <w:color w:val="363636"/>
          <w:highlight w:val="white"/>
        </w:rPr>
      </w:pPr>
      <w:r w:rsidRPr="003C4863">
        <w:rPr>
          <w:rFonts w:ascii="Times New Roman" w:eastAsia="Times New Roman" w:hAnsi="Times New Roman"/>
          <w:b w:val="0"/>
          <w:color w:val="363636"/>
          <w:highlight w:val="white"/>
        </w:rPr>
        <w:t>L’evento si pone come obiettivi:</w:t>
      </w:r>
    </w:p>
    <w:p w14:paraId="6FCCAF6E" w14:textId="5AF265C2" w:rsidR="003C4863" w:rsidRPr="003C4863" w:rsidRDefault="003C4863" w:rsidP="003C4863">
      <w:pPr>
        <w:shd w:val="clear" w:color="auto" w:fill="FFFFFF"/>
        <w:spacing w:before="240" w:after="240" w:line="276" w:lineRule="auto"/>
        <w:rPr>
          <w:rFonts w:ascii="Times New Roman" w:eastAsia="Times New Roman" w:hAnsi="Times New Roman"/>
          <w:b w:val="0"/>
          <w:color w:val="363636"/>
          <w:highlight w:val="white"/>
        </w:rPr>
      </w:pPr>
      <w:r w:rsidRPr="003C4863">
        <w:rPr>
          <w:rFonts w:ascii="Times New Roman" w:eastAsia="Times New Roman" w:hAnsi="Times New Roman"/>
          <w:b w:val="0"/>
          <w:color w:val="363636"/>
          <w:highlight w:val="white"/>
        </w:rPr>
        <w:br/>
        <w:t>Sensibilizzare le nuove generazioni sui rischi legati alla violenza di genere.</w:t>
      </w:r>
      <w:r w:rsidRPr="003C4863">
        <w:rPr>
          <w:rFonts w:ascii="Times New Roman" w:eastAsia="Times New Roman" w:hAnsi="Times New Roman"/>
          <w:b w:val="0"/>
          <w:color w:val="363636"/>
          <w:highlight w:val="white"/>
        </w:rPr>
        <w:br/>
        <w:t>Fornire strumenti pratici di autodifesa per affrontare situazioni di pericolo.</w:t>
      </w:r>
      <w:r w:rsidRPr="003C4863">
        <w:rPr>
          <w:rFonts w:ascii="Times New Roman" w:eastAsia="Times New Roman" w:hAnsi="Times New Roman"/>
          <w:b w:val="0"/>
          <w:color w:val="363636"/>
          <w:highlight w:val="white"/>
        </w:rPr>
        <w:br/>
        <w:t>Promuovere il rispetto reciproco e l’importanza della consapevolezza del proprio corpo e dei propri diritti.</w:t>
      </w:r>
    </w:p>
    <w:p w14:paraId="1A72FBAF" w14:textId="77777777" w:rsidR="003C4863" w:rsidRPr="003C4863" w:rsidRDefault="003C4863" w:rsidP="003C4863">
      <w:pPr>
        <w:shd w:val="clear" w:color="auto" w:fill="FFFFFF"/>
        <w:spacing w:before="240" w:after="240" w:line="276" w:lineRule="auto"/>
        <w:rPr>
          <w:rFonts w:ascii="Times New Roman" w:eastAsia="Times New Roman" w:hAnsi="Times New Roman"/>
          <w:b w:val="0"/>
          <w:color w:val="363636"/>
          <w:highlight w:val="white"/>
        </w:rPr>
      </w:pPr>
      <w:r w:rsidRPr="003C4863">
        <w:rPr>
          <w:rFonts w:ascii="Times New Roman" w:eastAsia="Times New Roman" w:hAnsi="Times New Roman"/>
          <w:b w:val="0"/>
          <w:color w:val="363636"/>
          <w:highlight w:val="white"/>
        </w:rPr>
        <w:t>L’Amministrazione Comunale invita la cittadinanza e le scuole a prendere parte a questa iniziativa, con l’auspicio di costruire insieme un futuro più sicuro, consapevole e rispettoso per tutti.</w:t>
      </w:r>
    </w:p>
    <w:p w14:paraId="49D59EC1" w14:textId="77777777" w:rsidR="00A91991" w:rsidRDefault="00A91991">
      <w:pPr>
        <w:shd w:val="clear" w:color="auto" w:fill="FFFFFF"/>
        <w:spacing w:before="240" w:after="240" w:line="276" w:lineRule="auto"/>
        <w:rPr>
          <w:rFonts w:ascii="Times New Roman" w:eastAsia="Times New Roman" w:hAnsi="Times New Roman"/>
          <w:b w:val="0"/>
          <w:color w:val="363636"/>
          <w:highlight w:val="white"/>
        </w:rPr>
      </w:pPr>
    </w:p>
    <w:p w14:paraId="23381F11" w14:textId="77777777" w:rsidR="00A91991" w:rsidRDefault="00A91991">
      <w:pPr>
        <w:shd w:val="clear" w:color="auto" w:fill="FFFFFF"/>
        <w:spacing w:before="240" w:after="240" w:line="276" w:lineRule="auto"/>
        <w:rPr>
          <w:rFonts w:ascii="Times New Roman" w:eastAsia="Times New Roman" w:hAnsi="Times New Roman"/>
          <w:color w:val="363636"/>
          <w:highlight w:val="white"/>
        </w:rPr>
      </w:pPr>
      <w:bookmarkStart w:id="0" w:name="_heading=h.heih9a70afox" w:colFirst="0" w:colLast="0"/>
      <w:bookmarkEnd w:id="0"/>
    </w:p>
    <w:p w14:paraId="3B0C978F" w14:textId="77777777" w:rsidR="00A91991" w:rsidRDefault="00A91991">
      <w:pPr>
        <w:shd w:val="clear" w:color="auto" w:fill="FFFFFF"/>
        <w:spacing w:before="240" w:line="276" w:lineRule="auto"/>
        <w:rPr>
          <w:rFonts w:ascii="Times New Roman" w:eastAsia="Times New Roman" w:hAnsi="Times New Roman"/>
          <w:b w:val="0"/>
          <w:color w:val="363636"/>
          <w:highlight w:val="white"/>
        </w:rPr>
      </w:pPr>
    </w:p>
    <w:p w14:paraId="6D1F0E41" w14:textId="77777777" w:rsidR="00A91991" w:rsidRDefault="00A91991">
      <w:pPr>
        <w:shd w:val="clear" w:color="auto" w:fill="FFFFFF"/>
        <w:spacing w:before="240" w:line="276" w:lineRule="auto"/>
        <w:rPr>
          <w:rFonts w:ascii="Times New Roman" w:eastAsia="Times New Roman" w:hAnsi="Times New Roman"/>
          <w:b w:val="0"/>
          <w:color w:val="363636"/>
          <w:highlight w:val="white"/>
        </w:rPr>
      </w:pPr>
      <w:bookmarkStart w:id="1" w:name="_heading=h.9affylsfpzlb" w:colFirst="0" w:colLast="0"/>
      <w:bookmarkEnd w:id="1"/>
    </w:p>
    <w:p w14:paraId="5B72D47D" w14:textId="77777777" w:rsidR="00A91991" w:rsidRDefault="00A91991">
      <w:pPr>
        <w:shd w:val="clear" w:color="auto" w:fill="FFFFFF"/>
        <w:spacing w:before="240" w:line="276" w:lineRule="auto"/>
        <w:rPr>
          <w:rFonts w:ascii="Times New Roman" w:eastAsia="Times New Roman" w:hAnsi="Times New Roman"/>
          <w:color w:val="363636"/>
          <w:highlight w:val="white"/>
        </w:rPr>
      </w:pPr>
      <w:bookmarkStart w:id="2" w:name="_heading=h.k2p9d6w7jii" w:colFirst="0" w:colLast="0"/>
      <w:bookmarkEnd w:id="2"/>
    </w:p>
    <w:p w14:paraId="5F4EA96F" w14:textId="77777777" w:rsidR="00A91991" w:rsidRDefault="00000000">
      <w:pPr>
        <w:tabs>
          <w:tab w:val="left" w:pos="5485"/>
        </w:tabs>
        <w:spacing w:before="240" w:after="240"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highlight w:val="white"/>
        </w:rPr>
        <w:t>Afragola, lì 10/03/2025</w:t>
      </w:r>
    </w:p>
    <w:p w14:paraId="67C6E1FC" w14:textId="77777777" w:rsidR="00A91991" w:rsidRDefault="00000000">
      <w:pPr>
        <w:tabs>
          <w:tab w:val="left" w:pos="5485"/>
        </w:tabs>
        <w:spacing w:before="240" w:after="240"/>
        <w:jc w:val="right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noProof/>
        </w:rPr>
        <w:drawing>
          <wp:inline distT="114300" distB="114300" distL="114300" distR="114300" wp14:anchorId="3293E5A6" wp14:editId="6EDDE3A6">
            <wp:extent cx="1795529" cy="62747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529" cy="627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D87882" w14:textId="77777777" w:rsidR="00A91991" w:rsidRDefault="00A91991">
      <w:pPr>
        <w:tabs>
          <w:tab w:val="left" w:pos="5485"/>
        </w:tabs>
        <w:spacing w:before="240" w:after="240"/>
        <w:jc w:val="right"/>
        <w:rPr>
          <w:rFonts w:ascii="Times New Roman" w:eastAsia="Times New Roman" w:hAnsi="Times New Roman"/>
          <w:b w:val="0"/>
        </w:rPr>
      </w:pPr>
    </w:p>
    <w:sectPr w:rsidR="00A9199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37"/>
      <w:pgMar w:top="1134" w:right="1134" w:bottom="1134" w:left="1134" w:header="283" w:footer="85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A1C367" w14:textId="77777777" w:rsidR="005A1B91" w:rsidRDefault="005A1B91">
      <w:r>
        <w:separator/>
      </w:r>
    </w:p>
  </w:endnote>
  <w:endnote w:type="continuationSeparator" w:id="0">
    <w:p w14:paraId="2C263EE3" w14:textId="77777777" w:rsidR="005A1B91" w:rsidRDefault="005A1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C5FDAD8-76A8-46DA-9E8A-D65A826C5773}"/>
    <w:embedBold r:id="rId2" w:fontKey="{6EC67EA1-E58D-4E5C-9BFA-AAD8EAA1BF0F}"/>
    <w:embedBoldItalic r:id="rId3" w:fontKey="{29397C02-F557-4FF1-A19B-2ADF2E7D4A1F}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8095C18-2DAD-458F-A41D-A91CC6E4E912}"/>
    <w:embedBold r:id="rId5" w:fontKey="{90802129-8CB5-4946-A927-7C1D9C249F77}"/>
    <w:embedItalic r:id="rId6" w:fontKey="{6953B6B4-8708-47D2-A836-F86D100E2FF8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Bold r:id="rId7" w:fontKey="{D8A4C1DB-F333-47C3-9EE0-932C2C23CF7F}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  <w:embedBold r:id="rId8" w:fontKey="{A903A051-A385-455B-AC26-0CDC697B1AC0}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Bold r:id="rId9" w:fontKey="{2B708D70-FDB4-4374-9A20-9A3000B437C3}"/>
  </w:font>
  <w:font w:name="RotisSerif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E19C1538-C211-47D9-BC6B-C57223FBEB28}"/>
    <w:embedBold r:id="rId11" w:fontKey="{968E87E7-A25D-4CB5-B3B1-F85193A9FC9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8FE6E3D4-D5B5-4A12-8A82-0E31D47E40A5}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13" w:fontKey="{51DC7D9C-B7B4-4A5F-852B-36E1B1CCDD34}"/>
  </w:font>
  <w:font w:name="Helvetica Neue">
    <w:charset w:val="00"/>
    <w:family w:val="auto"/>
    <w:pitch w:val="default"/>
    <w:embedRegular r:id="rId14" w:fontKey="{AEFCB79F-6C6C-4B11-A10F-3629BF4C3C1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0FCC1F1A-CB60-4F2A-877C-38C8B2C8AE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16B08" w14:textId="77777777" w:rsidR="00A9199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r>
      <w:rPr>
        <w:rFonts w:ascii="Times New Roman" w:eastAsia="Times New Roman" w:hAnsi="Times New Roman"/>
        <w:b w:val="0"/>
        <w:sz w:val="16"/>
        <w:szCs w:val="16"/>
      </w:rPr>
      <w:t>Città di Afragola – Servizi Informatici</w:t>
    </w:r>
  </w:p>
  <w:p w14:paraId="57C3C741" w14:textId="77777777" w:rsidR="00A91991" w:rsidRDefault="00A91991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23816" w14:textId="77777777" w:rsidR="00A9199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bookmarkStart w:id="4" w:name="_heading=h.30j0zll" w:colFirst="0" w:colLast="0"/>
    <w:bookmarkEnd w:id="4"/>
    <w:r>
      <w:rPr>
        <w:rFonts w:ascii="Times New Roman" w:eastAsia="Times New Roman" w:hAnsi="Times New Roman"/>
        <w:b w:val="0"/>
        <w:sz w:val="16"/>
        <w:szCs w:val="16"/>
      </w:rPr>
      <w:t>Città di Afragola – Servizio Comunicazione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BB076" w14:textId="77777777" w:rsidR="00A9199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r>
      <w:rPr>
        <w:rFonts w:ascii="Times New Roman" w:eastAsia="Times New Roman" w:hAnsi="Times New Roman"/>
        <w:b w:val="0"/>
        <w:sz w:val="16"/>
        <w:szCs w:val="16"/>
      </w:rPr>
      <w:t>Città di Afragola - Servizio Comunicazione</w:t>
    </w:r>
  </w:p>
  <w:p w14:paraId="4C5D8478" w14:textId="77777777" w:rsidR="00A91991" w:rsidRDefault="00A91991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132133" w14:textId="77777777" w:rsidR="005A1B91" w:rsidRDefault="005A1B91">
      <w:r>
        <w:separator/>
      </w:r>
    </w:p>
  </w:footnote>
  <w:footnote w:type="continuationSeparator" w:id="0">
    <w:p w14:paraId="66B121AE" w14:textId="77777777" w:rsidR="005A1B91" w:rsidRDefault="005A1B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29D16" w14:textId="77777777" w:rsidR="00A91991" w:rsidRDefault="00A91991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43D31" w14:textId="77777777" w:rsidR="00A91991" w:rsidRDefault="00A91991">
    <w:pPr>
      <w:pBdr>
        <w:top w:val="nil"/>
        <w:left w:val="nil"/>
        <w:bottom w:val="nil"/>
        <w:right w:val="nil"/>
        <w:between w:val="nil"/>
      </w:pBdr>
      <w:jc w:val="left"/>
      <w:rPr>
        <w:rFonts w:ascii="Helvetica Neue" w:eastAsia="Helvetica Neue" w:hAnsi="Helvetica Neue" w:cs="Helvetica Neue"/>
        <w:b w:val="0"/>
        <w:sz w:val="38"/>
        <w:szCs w:val="38"/>
      </w:rPr>
    </w:pPr>
    <w:bookmarkStart w:id="3" w:name="_heading=h.gjdgxs" w:colFirst="0" w:colLast="0"/>
    <w:bookmarkEnd w:id="3"/>
  </w:p>
  <w:p w14:paraId="7DDC7AA1" w14:textId="77777777" w:rsidR="00A91991" w:rsidRDefault="00000000">
    <w:pPr>
      <w:jc w:val="center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7E9EE" w14:textId="77777777" w:rsidR="00A91991" w:rsidRDefault="00000000">
    <w:pPr>
      <w:pBdr>
        <w:top w:val="nil"/>
        <w:left w:val="nil"/>
        <w:bottom w:val="nil"/>
        <w:right w:val="nil"/>
        <w:between w:val="nil"/>
      </w:pBdr>
      <w:jc w:val="left"/>
      <w:rPr>
        <w:rFonts w:ascii="Times New Roman" w:eastAsia="Times New Roman" w:hAnsi="Times New Roman"/>
        <w:color w:val="222222"/>
        <w:highlight w:val="white"/>
      </w:rPr>
    </w:pPr>
    <w:r>
      <w:rPr>
        <w:rFonts w:ascii="Times" w:eastAsia="Times" w:hAnsi="Times" w:cs="Times"/>
        <w:sz w:val="60"/>
        <w:szCs w:val="60"/>
      </w:rPr>
      <w:t xml:space="preserve">      </w:t>
    </w:r>
  </w:p>
  <w:p w14:paraId="7F263164" w14:textId="77777777" w:rsidR="00A91991" w:rsidRDefault="00000000">
    <w:pPr>
      <w:pBdr>
        <w:top w:val="nil"/>
        <w:left w:val="nil"/>
        <w:bottom w:val="nil"/>
        <w:right w:val="nil"/>
        <w:between w:val="nil"/>
      </w:pBdr>
      <w:jc w:val="left"/>
      <w:rPr>
        <w:rFonts w:ascii="Times New Roman" w:eastAsia="Times New Roman" w:hAnsi="Times New Roman"/>
        <w:color w:val="222222"/>
        <w:highlight w:val="white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94A2EF8" wp14:editId="0DF8C267">
          <wp:simplePos x="0" y="0"/>
          <wp:positionH relativeFrom="column">
            <wp:posOffset>1</wp:posOffset>
          </wp:positionH>
          <wp:positionV relativeFrom="paragraph">
            <wp:posOffset>114300</wp:posOffset>
          </wp:positionV>
          <wp:extent cx="1199859" cy="1310958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9859" cy="13109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741B2AD" w14:textId="77777777" w:rsidR="00A91991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Times New Roman" w:eastAsia="Times New Roman" w:hAnsi="Times New Roman"/>
        <w:sz w:val="70"/>
        <w:szCs w:val="70"/>
      </w:rPr>
    </w:pPr>
    <w:r>
      <w:rPr>
        <w:rFonts w:ascii="Times New Roman" w:eastAsia="Times New Roman" w:hAnsi="Times New Roman"/>
        <w:sz w:val="68"/>
        <w:szCs w:val="68"/>
      </w:rPr>
      <w:t xml:space="preserve"> </w:t>
    </w:r>
    <w:r>
      <w:rPr>
        <w:rFonts w:ascii="Times New Roman" w:eastAsia="Times New Roman" w:hAnsi="Times New Roman"/>
        <w:sz w:val="70"/>
        <w:szCs w:val="70"/>
      </w:rPr>
      <w:t>CITT</w:t>
    </w:r>
    <w:r>
      <w:rPr>
        <w:rFonts w:ascii="Times New Roman" w:eastAsia="Times New Roman" w:hAnsi="Times New Roman"/>
        <w:color w:val="232323"/>
        <w:sz w:val="70"/>
        <w:szCs w:val="70"/>
        <w:highlight w:val="white"/>
      </w:rPr>
      <w:t>À</w:t>
    </w:r>
    <w:r>
      <w:rPr>
        <w:rFonts w:ascii="Times New Roman" w:eastAsia="Times New Roman" w:hAnsi="Times New Roman"/>
        <w:sz w:val="70"/>
        <w:szCs w:val="70"/>
      </w:rPr>
      <w:t xml:space="preserve"> DI AFRAGOLA</w:t>
    </w:r>
  </w:p>
  <w:p w14:paraId="2E707FAC" w14:textId="77777777" w:rsidR="00A91991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ind w:left="2880"/>
      <w:jc w:val="left"/>
      <w:rPr>
        <w:rFonts w:ascii="Times New Roman" w:eastAsia="Times New Roman" w:hAnsi="Times New Roman"/>
        <w:sz w:val="40"/>
        <w:szCs w:val="40"/>
      </w:rPr>
    </w:pPr>
    <w:r>
      <w:rPr>
        <w:rFonts w:ascii="Times New Roman" w:eastAsia="Times New Roman" w:hAnsi="Times New Roman"/>
        <w:sz w:val="40"/>
        <w:szCs w:val="40"/>
      </w:rPr>
      <w:t xml:space="preserve">     Città Metropolitana di Napoli</w:t>
    </w:r>
  </w:p>
  <w:p w14:paraId="2CDEC7D2" w14:textId="77777777" w:rsidR="00A91991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ind w:left="2880"/>
      <w:jc w:val="left"/>
      <w:rPr>
        <w:rFonts w:ascii="Times New Roman" w:eastAsia="Times New Roman" w:hAnsi="Times New Roman"/>
        <w:sz w:val="40"/>
        <w:szCs w:val="40"/>
      </w:rPr>
    </w:pPr>
    <w:r>
      <w:rPr>
        <w:rFonts w:ascii="Times New Roman" w:eastAsia="Times New Roman" w:hAnsi="Times New Roman"/>
        <w:sz w:val="40"/>
        <w:szCs w:val="40"/>
      </w:rPr>
      <w:t xml:space="preserve">          Servizio Comunicazione</w:t>
    </w:r>
  </w:p>
  <w:p w14:paraId="79A49110" w14:textId="77777777" w:rsidR="00A91991" w:rsidRDefault="00A91991">
    <w:pPr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Times New Roman" w:eastAsia="Times New Roman" w:hAnsi="Times New Roman"/>
        <w:sz w:val="38"/>
        <w:szCs w:val="3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DA18A5"/>
    <w:multiLevelType w:val="multilevel"/>
    <w:tmpl w:val="691CF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81578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991"/>
    <w:rsid w:val="003C4863"/>
    <w:rsid w:val="005A1B91"/>
    <w:rsid w:val="005C3445"/>
    <w:rsid w:val="00A91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9BA2D"/>
  <w15:docId w15:val="{8C45439B-745A-4C02-8FA3-33CE21E29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"/>
        <w:b/>
        <w:sz w:val="28"/>
        <w:szCs w:val="28"/>
        <w:lang w:val="it-IT" w:eastAsia="it-I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 Bold" w:eastAsia="ヒラギノ角ゴ Pro W3" w:hAnsi="Times New Roman Bold" w:cs="Times New Roman"/>
      <w:color w:val="000000"/>
      <w:szCs w:val="20"/>
    </w:rPr>
  </w:style>
  <w:style w:type="paragraph" w:styleId="Titolo1">
    <w:name w:val="heading 1"/>
    <w:next w:val="Normale"/>
    <w:uiPriority w:val="9"/>
    <w:qFormat/>
    <w:pPr>
      <w:keepNext/>
      <w:jc w:val="center"/>
      <w:outlineLvl w:val="0"/>
    </w:pPr>
    <w:rPr>
      <w:rFonts w:ascii="Times New Roman Bold" w:eastAsia="ヒラギノ角ゴ Pro W3" w:hAnsi="Times New Roman Bold" w:cs="Times New Roman"/>
      <w:color w:val="000000"/>
      <w:spacing w:val="40"/>
      <w:szCs w:val="20"/>
    </w:rPr>
  </w:style>
  <w:style w:type="paragraph" w:styleId="Titolo2">
    <w:name w:val="heading 2"/>
    <w:basedOn w:val="Heading"/>
    <w:next w:val="Textbody"/>
    <w:uiPriority w:val="9"/>
    <w:semiHidden/>
    <w:unhideWhenUsed/>
    <w:qFormat/>
    <w:pPr>
      <w:spacing w:before="200"/>
      <w:outlineLvl w:val="1"/>
    </w:pPr>
    <w:rPr>
      <w:bCs/>
    </w:rPr>
  </w:style>
  <w:style w:type="paragraph" w:styleId="Titolo3">
    <w:name w:val="heading 3"/>
    <w:basedOn w:val="Heading"/>
    <w:next w:val="Textbody"/>
    <w:uiPriority w:val="9"/>
    <w:semiHidden/>
    <w:unhideWhenUsed/>
    <w:qFormat/>
    <w:pPr>
      <w:spacing w:before="140"/>
      <w:outlineLvl w:val="2"/>
    </w:pPr>
    <w:rPr>
      <w:bCs/>
      <w:color w:val="808080"/>
    </w:rPr>
  </w:style>
  <w:style w:type="paragraph" w:styleId="Titolo4">
    <w:name w:val="heading 4"/>
    <w:basedOn w:val="Heading"/>
    <w:next w:val="Textbody"/>
    <w:uiPriority w:val="9"/>
    <w:semiHidden/>
    <w:unhideWhenUsed/>
    <w:qFormat/>
    <w:pPr>
      <w:spacing w:before="120"/>
      <w:outlineLvl w:val="3"/>
    </w:pPr>
    <w:rPr>
      <w:rFonts w:ascii="Liberation Serif" w:eastAsia="DejaVu Sans" w:hAnsi="Liberation Serif" w:cs="DejaVu Sans"/>
      <w:bCs/>
      <w:color w:val="80808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Heading"/>
    <w:next w:val="Textbody"/>
    <w:uiPriority w:val="10"/>
    <w:qFormat/>
    <w:pPr>
      <w:jc w:val="center"/>
    </w:pPr>
    <w:rPr>
      <w:bCs/>
      <w:sz w:val="56"/>
      <w:szCs w:val="56"/>
    </w:rPr>
  </w:style>
  <w:style w:type="paragraph" w:customStyle="1" w:styleId="Standard">
    <w:name w:val="Standard"/>
    <w:pPr>
      <w:suppressAutoHyphens/>
    </w:pPr>
    <w:rPr>
      <w:rFonts w:eastAsia="Times New Roman" w:cs="Times New Roman"/>
      <w:lang w:val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Arial" w:hAnsi="Arial" w:cs="Tahoma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  <w:rPr>
      <w:rFonts w:cs="Tahoma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HeaderandFooter">
    <w:name w:val="Header and Footer"/>
    <w:rPr>
      <w:rFonts w:ascii="Helvetica" w:eastAsia="ヒラギノ角ゴ Pro W3" w:hAnsi="Helvetica" w:cs="Times New Roman"/>
      <w:color w:val="000000"/>
      <w:sz w:val="20"/>
      <w:szCs w:val="20"/>
    </w:rPr>
  </w:style>
  <w:style w:type="paragraph" w:customStyle="1" w:styleId="Corpo">
    <w:name w:val="Corpo"/>
    <w:rPr>
      <w:rFonts w:ascii="Helvetica" w:eastAsia="ヒラギノ角ゴ Pro W3" w:hAnsi="Helvetica" w:cs="Times New Roman"/>
      <w:color w:val="000000"/>
      <w:szCs w:val="20"/>
    </w:rPr>
  </w:style>
  <w:style w:type="paragraph" w:styleId="Pidipagina">
    <w:name w:val="footer"/>
    <w:basedOn w:val="Standard"/>
    <w:pPr>
      <w:suppressLineNumbers/>
      <w:tabs>
        <w:tab w:val="center" w:pos="4818"/>
        <w:tab w:val="right" w:pos="9637"/>
      </w:tabs>
    </w:pPr>
  </w:style>
  <w:style w:type="paragraph" w:styleId="Intestazione">
    <w:name w:val="header"/>
    <w:basedOn w:val="Standard"/>
    <w:pPr>
      <w:suppressLineNumbers/>
      <w:tabs>
        <w:tab w:val="center" w:pos="4818"/>
        <w:tab w:val="right" w:pos="9637"/>
      </w:tabs>
    </w:pPr>
  </w:style>
  <w:style w:type="paragraph" w:customStyle="1" w:styleId="Schedatesto">
    <w:name w:val="Scheda testo"/>
    <w:pPr>
      <w:suppressAutoHyphens/>
      <w:spacing w:line="280" w:lineRule="atLeast"/>
    </w:pPr>
    <w:rPr>
      <w:rFonts w:ascii="RotisSerif" w:eastAsia="RotisSerif" w:hAnsi="RotisSerif" w:cs="RotisSerif"/>
      <w:spacing w:val="-15"/>
    </w:rPr>
  </w:style>
  <w:style w:type="paragraph" w:customStyle="1" w:styleId="Schedarientro">
    <w:name w:val="Scheda rientro"/>
    <w:basedOn w:val="Schedatesto"/>
    <w:pPr>
      <w:tabs>
        <w:tab w:val="left" w:pos="283"/>
      </w:tabs>
      <w:ind w:left="283" w:hanging="283"/>
    </w:pPr>
  </w:style>
  <w:style w:type="paragraph" w:customStyle="1" w:styleId="A7">
    <w:name w:val="A7"/>
    <w:pPr>
      <w:suppressAutoHyphens/>
      <w:spacing w:line="140" w:lineRule="atLeast"/>
    </w:pPr>
    <w:rPr>
      <w:rFonts w:ascii="RotisSerif" w:eastAsia="RotisSerif" w:hAnsi="RotisSerif" w:cs="RotisSerif"/>
      <w:color w:val="000000"/>
      <w:spacing w:val="-15"/>
      <w:sz w:val="22"/>
      <w:szCs w:val="22"/>
    </w:rPr>
  </w:style>
  <w:style w:type="paragraph" w:styleId="Testonormale">
    <w:name w:val="Plain Text"/>
    <w:basedOn w:val="Standard"/>
    <w:rPr>
      <w:rFonts w:ascii="Calibri" w:eastAsia="Calibri" w:hAnsi="Calibri" w:cs="Consolas"/>
      <w:sz w:val="22"/>
      <w:szCs w:val="21"/>
    </w:r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Cs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Sottotitolo">
    <w:name w:val="Subtitle"/>
    <w:basedOn w:val="Normale"/>
    <w:next w:val="Normale"/>
    <w:uiPriority w:val="11"/>
    <w:qFormat/>
    <w:pPr>
      <w:keepNext/>
      <w:pBdr>
        <w:top w:val="nil"/>
        <w:left w:val="nil"/>
        <w:bottom w:val="nil"/>
        <w:right w:val="nil"/>
        <w:between w:val="nil"/>
      </w:pBdr>
      <w:spacing w:before="60" w:after="120"/>
      <w:jc w:val="center"/>
    </w:pPr>
    <w:rPr>
      <w:rFonts w:ascii="Arial" w:eastAsia="Arial" w:hAnsi="Arial" w:cs="Arial"/>
      <w:b w:val="0"/>
      <w:sz w:val="36"/>
      <w:szCs w:val="36"/>
    </w:rPr>
  </w:style>
  <w:style w:type="paragraph" w:styleId="Paragrafoelenco">
    <w:name w:val="List Paragraph"/>
    <w:basedOn w:val="Standard"/>
    <w:pPr>
      <w:spacing w:after="200"/>
      <w:ind w:left="720"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NormaleWeb">
    <w:name w:val="Normal (Web)"/>
    <w:basedOn w:val="Normale"/>
    <w:uiPriority w:val="99"/>
    <w:unhideWhenUsed/>
    <w:rsid w:val="008C7924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37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Qrsn3wVrcTOF3fpL9MBsQRoGEg==">CgMxLjAyDmgueXdicHJjbnIyNTJzMg5oLnl3YnByY25yMjUyczIOaC55d2JwcmNucjI1MnMyDmguNGphdTR6amJ2amNwMg5oLnl3YnByY25yMjUyczIOaC55d2JwcmNucjI1MnMyDmgueXdicHJjbnIyNTJzMg5oLnl3YnByY25yMjUyczIOaC55d2JwcmNucjI1MnMyDmguaGVpaDlhNzBhZm94Mg5oLjlhZmZ5bHNmcHpsYjIOaC45YWZmeWxzZnB6bGIyDWguazJwOWQ2dzdqaWkyCGguZ2pkZ3hzMgloLjMwajB6bGw4AHIhMTc5OGViaEhkWTJhLU41aEVMVGpaRE4zbUdVNzZoM0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226</Words>
  <Characters>1294</Characters>
  <Application>Microsoft Office Word</Application>
  <DocSecurity>0</DocSecurity>
  <Lines>10</Lines>
  <Paragraphs>3</Paragraphs>
  <ScaleCrop>false</ScaleCrop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Aruta</dc:creator>
  <cp:lastModifiedBy>Andrea Rescigno</cp:lastModifiedBy>
  <cp:revision>2</cp:revision>
  <dcterms:created xsi:type="dcterms:W3CDTF">2023-09-12T11:56:00Z</dcterms:created>
  <dcterms:modified xsi:type="dcterms:W3CDTF">2025-03-10T14:22:00Z</dcterms:modified>
</cp:coreProperties>
</file>