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76" w:lineRule="auto"/>
        <w:ind w:left="0" w:firstLine="0"/>
        <w:rPr>
          <w:rFonts w:ascii="Times New Roman" w:cs="Times New Roman" w:eastAsia="Times New Roman" w:hAnsi="Times New Roman"/>
          <w:color w:val="3e3e3e"/>
          <w:highlight w:val="white"/>
        </w:rPr>
      </w:pPr>
      <w:bookmarkStart w:colFirst="0" w:colLast="0" w:name="_heading=h.3z1mhyu13eff" w:id="0"/>
      <w:bookmarkEnd w:id="0"/>
      <w:r w:rsidDel="00000000" w:rsidR="00000000" w:rsidRPr="00000000">
        <w:rPr>
          <w:rFonts w:ascii="Times New Roman" w:cs="Times New Roman" w:eastAsia="Times New Roman" w:hAnsi="Times New Roman"/>
          <w:color w:val="3e3e3e"/>
          <w:highlight w:val="white"/>
          <w:rtl w:val="0"/>
        </w:rPr>
        <w:t xml:space="preserve">RIUNIONE IN PREFETTURA DEL COMITATO PROVINCIALE PER L’ORDINE E LA SICUREZZA PUBBLICA.</w:t>
      </w:r>
      <w:r w:rsidDel="00000000" w:rsidR="00000000" w:rsidRPr="00000000">
        <w:rPr>
          <w:rtl w:val="0"/>
        </w:rPr>
      </w:r>
    </w:p>
    <w:p w:rsidR="00000000" w:rsidDel="00000000" w:rsidP="00000000" w:rsidRDefault="00000000" w:rsidRPr="00000000" w14:paraId="00000002">
      <w:pPr>
        <w:shd w:fill="ffffff" w:val="clear"/>
        <w:spacing w:after="120" w:line="276" w:lineRule="auto"/>
        <w:ind w:firstLine="700"/>
        <w:rPr>
          <w:rFonts w:ascii="Times New Roman" w:cs="Times New Roman" w:eastAsia="Times New Roman" w:hAnsi="Times New Roman"/>
          <w:b w:val="0"/>
          <w:color w:val="212529"/>
          <w:highlight w:val="white"/>
        </w:rPr>
      </w:pPr>
      <w:bookmarkStart w:colFirst="0" w:colLast="0" w:name="_heading=h.ku2240dmensj" w:id="1"/>
      <w:bookmarkEnd w:id="1"/>
      <w:r w:rsidDel="00000000" w:rsidR="00000000" w:rsidRPr="00000000">
        <w:rPr>
          <w:rFonts w:ascii="Times New Roman" w:cs="Times New Roman" w:eastAsia="Times New Roman" w:hAnsi="Times New Roman"/>
          <w:b w:val="0"/>
          <w:color w:val="212529"/>
          <w:highlight w:val="white"/>
          <w:rtl w:val="0"/>
        </w:rPr>
        <w:t xml:space="preserve">Il Sindaco di Afragola, prof. </w:t>
      </w:r>
      <w:r w:rsidDel="00000000" w:rsidR="00000000" w:rsidRPr="00000000">
        <w:rPr>
          <w:rFonts w:ascii="Times New Roman" w:cs="Times New Roman" w:eastAsia="Times New Roman" w:hAnsi="Times New Roman"/>
          <w:color w:val="212529"/>
          <w:highlight w:val="white"/>
          <w:rtl w:val="0"/>
        </w:rPr>
        <w:t xml:space="preserve">Antonio Pannone</w:t>
      </w:r>
      <w:r w:rsidDel="00000000" w:rsidR="00000000" w:rsidRPr="00000000">
        <w:rPr>
          <w:rFonts w:ascii="Times New Roman" w:cs="Times New Roman" w:eastAsia="Times New Roman" w:hAnsi="Times New Roman"/>
          <w:b w:val="0"/>
          <w:color w:val="212529"/>
          <w:highlight w:val="white"/>
          <w:rtl w:val="0"/>
        </w:rPr>
        <w:t xml:space="preserve"> è stato invitato dal Prefetto di Napoli, dott. </w:t>
      </w:r>
      <w:r w:rsidDel="00000000" w:rsidR="00000000" w:rsidRPr="00000000">
        <w:rPr>
          <w:rFonts w:ascii="Times New Roman" w:cs="Times New Roman" w:eastAsia="Times New Roman" w:hAnsi="Times New Roman"/>
          <w:color w:val="212529"/>
          <w:highlight w:val="white"/>
          <w:rtl w:val="0"/>
        </w:rPr>
        <w:t xml:space="preserve">Michele di Bari</w:t>
      </w:r>
      <w:r w:rsidDel="00000000" w:rsidR="00000000" w:rsidRPr="00000000">
        <w:rPr>
          <w:rFonts w:ascii="Times New Roman" w:cs="Times New Roman" w:eastAsia="Times New Roman" w:hAnsi="Times New Roman"/>
          <w:b w:val="0"/>
          <w:color w:val="212529"/>
          <w:highlight w:val="white"/>
          <w:rtl w:val="0"/>
        </w:rPr>
        <w:t xml:space="preserve">, a partecipare alla riunione del Comitato provinciale per l’ordine e la sicurezza pubblica, fissata per oggi, giovedì 23 ottobre 2025, alle ore 13.00, in Prefettura, nel corso della quale saranno esaminate le tematiche relative alle recenti “stese” con esplosione di colpi d’arma da fuoco, che hanno causato il ferimento di tre giovani.  Ieri mattina il Sindaco Pannone ha accolto in Municipio il Prefetto di Bari, giunto ad Afragola dopo la tappa a Caivano con il Questore di Napoli, dott. </w:t>
      </w:r>
      <w:r w:rsidDel="00000000" w:rsidR="00000000" w:rsidRPr="00000000">
        <w:rPr>
          <w:rFonts w:ascii="Times New Roman" w:cs="Times New Roman" w:eastAsia="Times New Roman" w:hAnsi="Times New Roman"/>
          <w:color w:val="212529"/>
          <w:highlight w:val="white"/>
          <w:rtl w:val="0"/>
        </w:rPr>
        <w:t xml:space="preserve">Maurizio Agricola</w:t>
      </w:r>
      <w:r w:rsidDel="00000000" w:rsidR="00000000" w:rsidRPr="00000000">
        <w:rPr>
          <w:rFonts w:ascii="Times New Roman" w:cs="Times New Roman" w:eastAsia="Times New Roman" w:hAnsi="Times New Roman"/>
          <w:b w:val="0"/>
          <w:color w:val="212529"/>
          <w:highlight w:val="white"/>
          <w:rtl w:val="0"/>
        </w:rPr>
        <w:t xml:space="preserve">, il Comandante provinciale dei Carabinieri, Generale di Brigata </w:t>
      </w:r>
      <w:r w:rsidDel="00000000" w:rsidR="00000000" w:rsidRPr="00000000">
        <w:rPr>
          <w:rFonts w:ascii="Times New Roman" w:cs="Times New Roman" w:eastAsia="Times New Roman" w:hAnsi="Times New Roman"/>
          <w:color w:val="212529"/>
          <w:highlight w:val="white"/>
          <w:rtl w:val="0"/>
        </w:rPr>
        <w:t xml:space="preserve">Biagio Storniolo</w:t>
      </w:r>
      <w:r w:rsidDel="00000000" w:rsidR="00000000" w:rsidRPr="00000000">
        <w:rPr>
          <w:rFonts w:ascii="Times New Roman" w:cs="Times New Roman" w:eastAsia="Times New Roman" w:hAnsi="Times New Roman"/>
          <w:b w:val="0"/>
          <w:color w:val="212529"/>
          <w:highlight w:val="white"/>
          <w:rtl w:val="0"/>
        </w:rPr>
        <w:t xml:space="preserve"> e il Comandante provinciale della Guardia di Finanza, Generale di Brigata </w:t>
      </w:r>
      <w:r w:rsidDel="00000000" w:rsidR="00000000" w:rsidRPr="00000000">
        <w:rPr>
          <w:rFonts w:ascii="Times New Roman" w:cs="Times New Roman" w:eastAsia="Times New Roman" w:hAnsi="Times New Roman"/>
          <w:color w:val="212529"/>
          <w:highlight w:val="white"/>
          <w:rtl w:val="0"/>
        </w:rPr>
        <w:t xml:space="preserve">Carmine Virno</w:t>
      </w:r>
      <w:r w:rsidDel="00000000" w:rsidR="00000000" w:rsidRPr="00000000">
        <w:rPr>
          <w:rFonts w:ascii="Times New Roman" w:cs="Times New Roman" w:eastAsia="Times New Roman" w:hAnsi="Times New Roman"/>
          <w:b w:val="0"/>
          <w:color w:val="212529"/>
          <w:highlight w:val="white"/>
          <w:rtl w:val="0"/>
        </w:rPr>
        <w:t xml:space="preserve">. Nel corso dell’incontro svoltosi nella sala Giunta, il Prefetto di Bari ha espresso piena vicinanza alla comunità di Afragola e ha assicurato che sarà disposta, nell'immediatezza, l'intensificazione dei servizi di controllo sul territorio, sottolineando che le Forze dell'ordine stanno attuando la massima vigilanza e stanno riservando particolare attenzione alle indagini volte all'individuazione dei responsabili di </w:t>
      </w:r>
      <w:r w:rsidDel="00000000" w:rsidR="00000000" w:rsidRPr="00000000">
        <w:rPr>
          <w:rFonts w:ascii="Times New Roman" w:cs="Times New Roman" w:eastAsia="Times New Roman" w:hAnsi="Times New Roman"/>
          <w:b w:val="0"/>
          <w:color w:val="3e3e3e"/>
          <w:highlight w:val="white"/>
          <w:rtl w:val="0"/>
        </w:rPr>
        <w:t xml:space="preserve">violente azioni di intimidazione, </w:t>
      </w:r>
      <w:r w:rsidDel="00000000" w:rsidR="00000000" w:rsidRPr="00000000">
        <w:rPr>
          <w:rFonts w:ascii="Times New Roman" w:cs="Times New Roman" w:eastAsia="Times New Roman" w:hAnsi="Times New Roman"/>
          <w:b w:val="0"/>
          <w:color w:val="212529"/>
          <w:highlight w:val="white"/>
          <w:rtl w:val="0"/>
        </w:rPr>
        <w:t xml:space="preserve">che rappresentano non solo una violazione di legge, ma anche un grave fattore di rischio per il futuro delle giovani generazioni e per la coesione sociale.</w:t>
      </w:r>
    </w:p>
    <w:p w:rsidR="00000000" w:rsidDel="00000000" w:rsidP="00000000" w:rsidRDefault="00000000" w:rsidRPr="00000000" w14:paraId="00000003">
      <w:pPr>
        <w:shd w:fill="ffffff" w:val="clear"/>
        <w:spacing w:after="240" w:before="240" w:line="276" w:lineRule="auto"/>
        <w:ind w:left="0" w:firstLine="0"/>
        <w:rPr>
          <w:rFonts w:ascii="Times New Roman" w:cs="Times New Roman" w:eastAsia="Times New Roman" w:hAnsi="Times New Roman"/>
          <w:color w:val="3e3e3e"/>
          <w:sz w:val="26"/>
          <w:szCs w:val="26"/>
          <w:highlight w:val="white"/>
        </w:rPr>
      </w:pPr>
      <w:bookmarkStart w:colFirst="0" w:colLast="0" w:name="_heading=h.2wx1au6c4vi3" w:id="2"/>
      <w:bookmarkEnd w:id="2"/>
      <w:r w:rsidDel="00000000" w:rsidR="00000000" w:rsidRPr="00000000">
        <w:rPr>
          <w:rtl w:val="0"/>
        </w:rPr>
      </w:r>
    </w:p>
    <w:p w:rsidR="00000000" w:rsidDel="00000000" w:rsidP="00000000" w:rsidRDefault="00000000" w:rsidRPr="00000000" w14:paraId="00000004">
      <w:pPr>
        <w:tabs>
          <w:tab w:val="left" w:leader="none" w:pos="5485"/>
        </w:tabs>
        <w:spacing w:after="240" w:before="240" w:line="276" w:lineRule="auto"/>
        <w:rPr>
          <w:rFonts w:ascii="Times New Roman" w:cs="Times New Roman" w:eastAsia="Times New Roman" w:hAnsi="Times New Roman"/>
          <w:b w:val="0"/>
          <w:color w:val="222222"/>
          <w:highlight w:val="white"/>
        </w:rPr>
      </w:pPr>
      <w:r w:rsidDel="00000000" w:rsidR="00000000" w:rsidRPr="00000000">
        <w:rPr>
          <w:rFonts w:ascii="Times New Roman" w:cs="Times New Roman" w:eastAsia="Times New Roman" w:hAnsi="Times New Roman"/>
          <w:b w:val="0"/>
          <w:color w:val="222222"/>
          <w:highlight w:val="white"/>
          <w:rtl w:val="0"/>
        </w:rPr>
        <w:t xml:space="preserve">Afragola, lì 23/10/2025</w:t>
      </w:r>
    </w:p>
    <w:p w:rsidR="00000000" w:rsidDel="00000000" w:rsidP="00000000" w:rsidRDefault="00000000" w:rsidRPr="00000000" w14:paraId="00000005">
      <w:pPr>
        <w:tabs>
          <w:tab w:val="left" w:leader="none" w:pos="5485"/>
        </w:tabs>
        <w:spacing w:after="240" w:before="240" w:lineRule="auto"/>
        <w:jc w:val="righ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Pr>
        <w:drawing>
          <wp:inline distB="114300" distT="114300" distL="114300" distR="114300">
            <wp:extent cx="1795529" cy="62747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95529" cy="62747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7" w:w="11900" w:orient="portrait"/>
      <w:pgMar w:bottom="1134" w:top="1134" w:left="1134" w:right="1134" w:header="283"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Servizi Informatici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Servizio Comunicazione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30j0zll" w:id="4"/>
    <w:bookmarkEnd w:id="4"/>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w:t>
    </w:r>
    <w:r w:rsidDel="00000000" w:rsidR="00000000" w:rsidRPr="00000000">
      <w:rPr>
        <w:rFonts w:ascii="Times New Roman" w:cs="Times New Roman" w:eastAsia="Times New Roman" w:hAnsi="Times New Roman"/>
        <w:b w:val="0"/>
        <w:sz w:val="16"/>
        <w:szCs w:val="16"/>
        <w:rtl w:val="0"/>
      </w:rPr>
      <w:t xml:space="preserve">io Comunicazione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38"/>
        <w:szCs w:val="38"/>
        <w:u w:val="none"/>
        <w:shd w:fill="auto" w:val="clear"/>
        <w:vertAlign w:val="baseline"/>
      </w:rPr>
    </w:pPr>
    <w:bookmarkStart w:colFirst="0" w:colLast="0" w:name="_heading=h.gjdgxs" w:id="3"/>
    <w:bookmarkEnd w:id="3"/>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highlight w:val="white"/>
      </w:rPr>
    </w:pPr>
    <w:r w:rsidDel="00000000" w:rsidR="00000000" w:rsidRPr="00000000">
      <w:rPr>
        <w:rFonts w:ascii="Times" w:cs="Times" w:eastAsia="Times" w:hAnsi="Times"/>
        <w:b w:val="1"/>
        <w:i w:val="0"/>
        <w:smallCaps w:val="0"/>
        <w:strike w:val="0"/>
        <w:color w:val="000000"/>
        <w:sz w:val="60"/>
        <w:szCs w:val="6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199859" cy="1310958"/>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9859" cy="1310958"/>
                  </a:xfrm>
                  <a:prstGeom prst="rect"/>
                  <a:ln/>
                </pic:spPr>
              </pic:pic>
            </a:graphicData>
          </a:graphic>
        </wp:anchor>
      </w:draw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70"/>
        <w:szCs w:val="7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68"/>
        <w:szCs w:val="6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70"/>
        <w:szCs w:val="70"/>
        <w:u w:val="none"/>
        <w:shd w:fill="auto" w:val="clear"/>
        <w:vertAlign w:val="baseline"/>
        <w:rtl w:val="0"/>
      </w:rPr>
      <w:t xml:space="preserve">CITT</w:t>
    </w:r>
    <w:r w:rsidDel="00000000" w:rsidR="00000000" w:rsidRPr="00000000">
      <w:rPr>
        <w:rFonts w:ascii="Times New Roman" w:cs="Times New Roman" w:eastAsia="Times New Roman" w:hAnsi="Times New Roman"/>
        <w:b w:val="1"/>
        <w:i w:val="0"/>
        <w:smallCaps w:val="0"/>
        <w:strike w:val="0"/>
        <w:color w:val="232323"/>
        <w:sz w:val="70"/>
        <w:szCs w:val="70"/>
        <w:highlight w:val="white"/>
        <w:u w:val="none"/>
        <w:vertAlign w:val="baseline"/>
        <w:rtl w:val="0"/>
      </w:rPr>
      <w:t xml:space="preserve">À</w:t>
    </w:r>
    <w:r w:rsidDel="00000000" w:rsidR="00000000" w:rsidRPr="00000000">
      <w:rPr>
        <w:rFonts w:ascii="Times New Roman" w:cs="Times New Roman" w:eastAsia="Times New Roman" w:hAnsi="Times New Roman"/>
        <w:b w:val="1"/>
        <w:i w:val="0"/>
        <w:smallCaps w:val="0"/>
        <w:strike w:val="0"/>
        <w:color w:val="000000"/>
        <w:sz w:val="70"/>
        <w:szCs w:val="70"/>
        <w:u w:val="none"/>
        <w:shd w:fill="auto" w:val="clear"/>
        <w:vertAlign w:val="baseline"/>
        <w:rtl w:val="0"/>
      </w:rPr>
      <w:t xml:space="preserve"> DI AFRAGOLA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Città Metropolitana di Napoli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Servizio Comunicazione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b w:val="1"/>
        <w:sz w:val="28"/>
        <w:szCs w:val="28"/>
        <w:lang w:val="it-IT"/>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w:cs="Times" w:eastAsia="Times" w:hAnsi="Times"/>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40" w:line="240" w:lineRule="auto"/>
      <w:ind w:left="0" w:right="0" w:firstLine="0"/>
      <w:jc w:val="left"/>
    </w:pPr>
    <w:rPr>
      <w:rFonts w:ascii="Arial" w:cs="Arial" w:eastAsia="Arial" w:hAnsi="Arial"/>
      <w:b w:val="1"/>
      <w:i w:val="0"/>
      <w:smallCaps w:val="0"/>
      <w:strike w:val="0"/>
      <w:color w:val="808080"/>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Liberation Serif" w:cs="Liberation Serif" w:eastAsia="Liberation Serif" w:hAnsi="Liberation Serif"/>
      <w:b w:val="1"/>
      <w:i w:val="0"/>
      <w:smallCaps w:val="0"/>
      <w:strike w:val="0"/>
      <w:color w:val="80808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56"/>
      <w:szCs w:val="56"/>
      <w:u w:val="none"/>
      <w:shd w:fill="auto" w:val="clear"/>
      <w:vertAlign w:val="baseline"/>
    </w:rPr>
  </w:style>
  <w:style w:type="paragraph" w:styleId="Normale" w:default="1">
    <w:name w:val="Normal"/>
    <w:qFormat w:val="1"/>
    <w:pPr>
      <w:widowControl w:val="1"/>
      <w:jc w:val="both"/>
    </w:pPr>
    <w:rPr>
      <w:rFonts w:ascii="Times New Roman Bold" w:cs="Times New Roman" w:eastAsia="ヒラギノ角ゴ Pro W3" w:hAnsi="Times New Roman Bold"/>
      <w:color w:val="000000"/>
      <w:sz w:val="28"/>
      <w:szCs w:val="20"/>
    </w:rPr>
  </w:style>
  <w:style w:type="paragraph" w:styleId="Titolo1">
    <w:name w:val="heading 1"/>
    <w:next w:val="Normale"/>
    <w:uiPriority w:val="9"/>
    <w:qFormat w:val="1"/>
    <w:pPr>
      <w:keepNext w:val="1"/>
      <w:widowControl w:val="1"/>
      <w:jc w:val="center"/>
      <w:outlineLvl w:val="0"/>
    </w:pPr>
    <w:rPr>
      <w:rFonts w:ascii="Times New Roman Bold" w:cs="Times New Roman" w:eastAsia="ヒラギノ角ゴ Pro W3" w:hAnsi="Times New Roman Bold"/>
      <w:color w:val="000000"/>
      <w:spacing w:val="40"/>
      <w:sz w:val="28"/>
      <w:szCs w:val="20"/>
    </w:rPr>
  </w:style>
  <w:style w:type="paragraph" w:styleId="Titolo2">
    <w:name w:val="heading 2"/>
    <w:basedOn w:val="Heading"/>
    <w:next w:val="Textbody"/>
    <w:uiPriority w:val="9"/>
    <w:semiHidden w:val="1"/>
    <w:unhideWhenUsed w:val="1"/>
    <w:qFormat w:val="1"/>
    <w:pPr>
      <w:spacing w:before="200"/>
      <w:outlineLvl w:val="1"/>
    </w:pPr>
    <w:rPr>
      <w:b w:val="1"/>
      <w:bCs w:val="1"/>
    </w:rPr>
  </w:style>
  <w:style w:type="paragraph" w:styleId="Titolo3">
    <w:name w:val="heading 3"/>
    <w:basedOn w:val="Heading"/>
    <w:next w:val="Textbody"/>
    <w:uiPriority w:val="9"/>
    <w:semiHidden w:val="1"/>
    <w:unhideWhenUsed w:val="1"/>
    <w:qFormat w:val="1"/>
    <w:pPr>
      <w:spacing w:before="140"/>
      <w:outlineLvl w:val="2"/>
    </w:pPr>
    <w:rPr>
      <w:b w:val="1"/>
      <w:bCs w:val="1"/>
      <w:color w:val="808080"/>
    </w:rPr>
  </w:style>
  <w:style w:type="paragraph" w:styleId="Titolo4">
    <w:name w:val="heading 4"/>
    <w:basedOn w:val="Heading"/>
    <w:next w:val="Textbody"/>
    <w:uiPriority w:val="9"/>
    <w:semiHidden w:val="1"/>
    <w:unhideWhenUsed w:val="1"/>
    <w:qFormat w:val="1"/>
    <w:pPr>
      <w:spacing w:before="120"/>
      <w:outlineLvl w:val="3"/>
    </w:pPr>
    <w:rPr>
      <w:rFonts w:ascii="Liberation Serif" w:cs="DejaVu Sans" w:eastAsia="DejaVu Sans" w:hAnsi="Liberation Serif"/>
      <w:b w:val="1"/>
      <w:bCs w:val="1"/>
      <w:color w:val="808080"/>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tandard" w:customStyle="1">
    <w:name w:val="Standard"/>
    <w:pPr>
      <w:widowControl w:val="1"/>
      <w:suppressAutoHyphens w:val="1"/>
    </w:pPr>
    <w:rPr>
      <w:rFonts w:cs="Times New Roman" w:eastAsia="Times New Roman"/>
      <w:lang w:val="en-US"/>
    </w:rPr>
  </w:style>
  <w:style w:type="paragraph" w:styleId="Heading" w:customStyle="1">
    <w:name w:val="Heading"/>
    <w:basedOn w:val="Standard"/>
    <w:next w:val="Textbody"/>
    <w:pPr>
      <w:keepNext w:val="1"/>
      <w:spacing w:after="120" w:before="240"/>
    </w:pPr>
    <w:rPr>
      <w:rFonts w:ascii="Arial" w:cs="Tahoma" w:eastAsia="Arial" w:hAnsi="Arial"/>
      <w:sz w:val="28"/>
      <w:szCs w:val="28"/>
    </w:rPr>
  </w:style>
  <w:style w:type="paragraph" w:styleId="Textbody" w:customStyle="1">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val="1"/>
      <w:spacing w:after="120" w:before="120"/>
    </w:pPr>
    <w:rPr>
      <w:rFonts w:cs="Tahoma"/>
      <w:i w:val="1"/>
      <w:iCs w:val="1"/>
    </w:rPr>
  </w:style>
  <w:style w:type="paragraph" w:styleId="Index" w:customStyle="1">
    <w:name w:val="Index"/>
    <w:basedOn w:val="Standard"/>
    <w:pPr>
      <w:suppressLineNumbers w:val="1"/>
    </w:pPr>
    <w:rPr>
      <w:rFonts w:cs="Tahoma"/>
    </w:rPr>
  </w:style>
  <w:style w:type="paragraph" w:styleId="HeaderandFooter" w:customStyle="1">
    <w:name w:val="Header and Footer"/>
    <w:pPr>
      <w:widowControl w:val="1"/>
    </w:pPr>
    <w:rPr>
      <w:rFonts w:ascii="Helvetica" w:cs="Times New Roman" w:eastAsia="ヒラギノ角ゴ Pro W3" w:hAnsi="Helvetica"/>
      <w:color w:val="000000"/>
      <w:sz w:val="20"/>
      <w:szCs w:val="20"/>
    </w:rPr>
  </w:style>
  <w:style w:type="paragraph" w:styleId="Corpo" w:customStyle="1">
    <w:name w:val="Corpo"/>
    <w:pPr>
      <w:widowControl w:val="1"/>
    </w:pPr>
    <w:rPr>
      <w:rFonts w:ascii="Helvetica" w:cs="Times New Roman" w:eastAsia="ヒラギノ角ゴ Pro W3" w:hAnsi="Helvetica"/>
      <w:color w:val="000000"/>
      <w:szCs w:val="20"/>
    </w:rPr>
  </w:style>
  <w:style w:type="paragraph" w:styleId="Pidipagina">
    <w:name w:val="footer"/>
    <w:basedOn w:val="Standard"/>
    <w:pPr>
      <w:suppressLineNumbers w:val="1"/>
      <w:tabs>
        <w:tab w:val="center" w:pos="4818"/>
        <w:tab w:val="right" w:pos="9637"/>
      </w:tabs>
    </w:pPr>
  </w:style>
  <w:style w:type="paragraph" w:styleId="Intestazione">
    <w:name w:val="header"/>
    <w:basedOn w:val="Standard"/>
    <w:pPr>
      <w:suppressLineNumbers w:val="1"/>
      <w:tabs>
        <w:tab w:val="center" w:pos="4818"/>
        <w:tab w:val="right" w:pos="9637"/>
      </w:tabs>
    </w:pPr>
  </w:style>
  <w:style w:type="paragraph" w:styleId="Schedatesto" w:customStyle="1">
    <w:name w:val="Scheda testo"/>
    <w:pPr>
      <w:suppressAutoHyphens w:val="1"/>
      <w:spacing w:line="280" w:lineRule="atLeast"/>
      <w:jc w:val="both"/>
      <w:textAlignment w:val="auto"/>
    </w:pPr>
    <w:rPr>
      <w:rFonts w:ascii="RotisSerif" w:cs="RotisSerif" w:eastAsia="RotisSerif" w:hAnsi="RotisSerif"/>
      <w:spacing w:val="-15"/>
    </w:rPr>
  </w:style>
  <w:style w:type="paragraph" w:styleId="Schedarientro" w:customStyle="1">
    <w:name w:val="Scheda rientro"/>
    <w:basedOn w:val="Schedatesto"/>
    <w:pPr>
      <w:tabs>
        <w:tab w:val="left" w:pos="283"/>
      </w:tabs>
      <w:ind w:left="283" w:hanging="283"/>
    </w:pPr>
  </w:style>
  <w:style w:type="paragraph" w:styleId="A7" w:customStyle="1">
    <w:name w:val="A7"/>
    <w:pPr>
      <w:suppressAutoHyphens w:val="1"/>
      <w:spacing w:line="140" w:lineRule="atLeast"/>
      <w:jc w:val="both"/>
      <w:textAlignment w:val="auto"/>
    </w:pPr>
    <w:rPr>
      <w:rFonts w:ascii="RotisSerif" w:cs="RotisSerif" w:eastAsia="RotisSerif" w:hAnsi="RotisSerif"/>
      <w:color w:val="000000"/>
      <w:spacing w:val="-15"/>
      <w:sz w:val="22"/>
      <w:szCs w:val="22"/>
    </w:rPr>
  </w:style>
  <w:style w:type="paragraph" w:styleId="Testonormale">
    <w:name w:val="Plain Text"/>
    <w:basedOn w:val="Standard"/>
    <w:rPr>
      <w:rFonts w:ascii="Calibri" w:cs="Consolas" w:eastAsia="Calibri" w:hAnsi="Calibri"/>
      <w:sz w:val="22"/>
      <w:szCs w:val="21"/>
    </w:rPr>
  </w:style>
  <w:style w:type="paragraph" w:styleId="Framecontents" w:customStyle="1">
    <w:name w:val="Frame contents"/>
    <w:basedOn w:val="Standard"/>
  </w:style>
  <w:style w:type="paragraph" w:styleId="TableContents" w:customStyle="1">
    <w:name w:val="Table Contents"/>
    <w:basedOn w:val="Standard"/>
    <w:pPr>
      <w:suppressLineNumbers w:val="1"/>
    </w:pPr>
  </w:style>
  <w:style w:type="paragraph" w:styleId="TableHeading" w:customStyle="1">
    <w:name w:val="Table Heading"/>
    <w:basedOn w:val="TableContents"/>
    <w:pPr>
      <w:jc w:val="center"/>
    </w:pPr>
    <w:rPr>
      <w:b w:val="1"/>
      <w:bCs w:val="1"/>
    </w:rPr>
  </w:style>
  <w:style w:type="paragraph" w:styleId="Quotations" w:customStyle="1">
    <w:name w:val="Quotations"/>
    <w:basedOn w:val="Standard"/>
    <w:pPr>
      <w:spacing w:after="283"/>
      <w:ind w:left="567" w:right="567"/>
    </w:pPr>
  </w:style>
  <w:style w:type="paragraph" w:styleId="Titolo">
    <w:name w:val="Title"/>
    <w:basedOn w:val="Heading"/>
    <w:next w:val="Textbody"/>
    <w:uiPriority w:val="10"/>
    <w:qFormat w:val="1"/>
    <w:pPr>
      <w:jc w:val="center"/>
    </w:pPr>
    <w:rPr>
      <w:b w:val="1"/>
      <w:bCs w:val="1"/>
      <w:sz w:val="56"/>
      <w:szCs w:val="56"/>
    </w:rPr>
  </w:style>
  <w:style w:type="paragraph" w:styleId="Sottotitolo">
    <w:name w:val="Subtitle"/>
    <w:basedOn w:val="Heading"/>
    <w:next w:val="Textbody"/>
    <w:uiPriority w:val="11"/>
    <w:qFormat w:val="1"/>
    <w:pPr>
      <w:spacing w:before="60"/>
      <w:jc w:val="center"/>
    </w:pPr>
    <w:rPr>
      <w:sz w:val="36"/>
      <w:szCs w:val="36"/>
    </w:rPr>
  </w:style>
  <w:style w:type="paragraph" w:styleId="Paragrafoelenco">
    <w:name w:val="List Paragraph"/>
    <w:basedOn w:val="Standard"/>
    <w:pPr>
      <w:spacing w:after="200"/>
      <w:ind w:left="720"/>
    </w:pPr>
  </w:style>
  <w:style w:type="character" w:styleId="Internetlink" w:customStyle="1">
    <w:name w:val="Internet link"/>
    <w:rPr>
      <w:color w:val="000080"/>
      <w:u w:val="single"/>
    </w:rPr>
  </w:style>
  <w:style w:type="character" w:styleId="BulletSymbols" w:customStyle="1">
    <w:name w:val="Bullet Symbols"/>
    <w:rPr>
      <w:rFonts w:ascii="OpenSymbol" w:cs="OpenSymbol" w:eastAsia="OpenSymbol" w:hAnsi="OpenSymbol"/>
    </w:rPr>
  </w:style>
  <w:style w:type="paragraph" w:styleId="NormaleWeb">
    <w:name w:val="Normal (Web)"/>
    <w:basedOn w:val="Normale"/>
    <w:uiPriority w:val="99"/>
    <w:unhideWhenUsed w:val="1"/>
    <w:rsid w:val="008C7924"/>
    <w:pPr>
      <w:autoSpaceDN w:val="1"/>
      <w:spacing w:after="100" w:afterAutospacing="1" w:before="100" w:beforeAutospacing="1"/>
      <w:jc w:val="left"/>
      <w:textAlignment w:val="auto"/>
    </w:pPr>
    <w:rPr>
      <w:rFonts w:ascii="Times New Roman" w:eastAsia="Times New Roman" w:hAnsi="Times New Roman"/>
      <w:color w:val="auto"/>
      <w:kern w:val="0"/>
      <w:sz w:val="24"/>
      <w:szCs w:val="24"/>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center"/>
    </w:pPr>
    <w:rPr>
      <w:rFonts w:ascii="Arial" w:cs="Arial" w:eastAsia="Arial" w:hAnsi="Arial"/>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0WqoWdLH34iig+59sMymrLbIw==">CgMxLjAyDmguM3oxbWh5dTEzZWZmMg5oLmt1MjI0MGRtZW5zajIOaC4yd3gxYXU2YzR2aTMyCGguZ2pkZ3hzMgloLjMwajB6bGw4AHIhMTc5OGViaEhkWTJhLU41aEVMVGpaRE4zbUdVNzZoM0hV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2023-09-12T11:56:00Z</dcterms:created>
  <dc:creator>Luca Aruta</dc:creator>
</cp:coreProperties>
</file>