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rPr>
          <w:rFonts w:ascii="Times New Roman" w:cs="Times New Roman" w:eastAsia="Times New Roman" w:hAnsi="Times New Roman"/>
          <w:color w:val="363636"/>
          <w:sz w:val="32"/>
          <w:szCs w:val="32"/>
          <w:highlight w:val="white"/>
        </w:rPr>
      </w:pPr>
      <w:bookmarkStart w:colFirst="0" w:colLast="0" w:name="_heading=h.ss0rxaadenq0" w:id="0"/>
      <w:bookmarkEnd w:id="0"/>
      <w:r w:rsidDel="00000000" w:rsidR="00000000" w:rsidRPr="00000000">
        <w:rPr>
          <w:rFonts w:ascii="Times New Roman" w:cs="Times New Roman" w:eastAsia="Times New Roman" w:hAnsi="Times New Roman"/>
          <w:color w:val="363636"/>
          <w:sz w:val="32"/>
          <w:szCs w:val="32"/>
          <w:highlight w:val="white"/>
          <w:rtl w:val="0"/>
        </w:rPr>
        <w:t xml:space="preserve">Afragola rinnova il legame con Pompei: il Sindaco Pannone partecipa alla Supplica alla Madonna del Rosario</w:t>
      </w:r>
    </w:p>
    <w:p w:rsidR="00000000" w:rsidDel="00000000" w:rsidP="00000000" w:rsidRDefault="00000000" w:rsidRPr="00000000" w14:paraId="00000002">
      <w:pPr>
        <w:shd w:fill="ffffff" w:val="clear"/>
        <w:spacing w:after="240" w:before="240" w:line="276" w:lineRule="auto"/>
        <w:rPr>
          <w:rFonts w:ascii="Times New Roman" w:cs="Times New Roman" w:eastAsia="Times New Roman" w:hAnsi="Times New Roman"/>
          <w:color w:val="363636"/>
          <w:highlight w:val="white"/>
        </w:rPr>
      </w:pPr>
      <w:bookmarkStart w:colFirst="0" w:colLast="0" w:name="_heading=h.ss0rxaadenq0" w:id="0"/>
      <w:bookmarkEnd w:id="0"/>
      <w:r w:rsidDel="00000000" w:rsidR="00000000" w:rsidRPr="00000000">
        <w:rPr>
          <w:rFonts w:ascii="Times New Roman" w:cs="Times New Roman" w:eastAsia="Times New Roman" w:hAnsi="Times New Roman"/>
          <w:color w:val="363636"/>
          <w:highlight w:val="white"/>
          <w:rtl w:val="0"/>
        </w:rPr>
        <w:t xml:space="preserve"> </w:t>
      </w:r>
    </w:p>
    <w:p w:rsidR="00000000" w:rsidDel="00000000" w:rsidP="00000000" w:rsidRDefault="00000000" w:rsidRPr="00000000" w14:paraId="00000003">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2itbzpsou5ig" w:id="1"/>
      <w:bookmarkEnd w:id="1"/>
      <w:r w:rsidDel="00000000" w:rsidR="00000000" w:rsidRPr="00000000">
        <w:rPr>
          <w:rFonts w:ascii="Times New Roman" w:cs="Times New Roman" w:eastAsia="Times New Roman" w:hAnsi="Times New Roman"/>
          <w:b w:val="0"/>
          <w:color w:val="363636"/>
          <w:highlight w:val="white"/>
          <w:rtl w:val="0"/>
        </w:rPr>
        <w:t xml:space="preserve">Il Sindaco di Afragola, </w:t>
      </w:r>
      <w:r w:rsidDel="00000000" w:rsidR="00000000" w:rsidRPr="00000000">
        <w:rPr>
          <w:rFonts w:ascii="Times New Roman" w:cs="Times New Roman" w:eastAsia="Times New Roman" w:hAnsi="Times New Roman"/>
          <w:color w:val="363636"/>
          <w:highlight w:val="white"/>
          <w:rtl w:val="0"/>
        </w:rPr>
        <w:t xml:space="preserve">Prof. Antonio Pannone</w:t>
      </w:r>
      <w:r w:rsidDel="00000000" w:rsidR="00000000" w:rsidRPr="00000000">
        <w:rPr>
          <w:rFonts w:ascii="Times New Roman" w:cs="Times New Roman" w:eastAsia="Times New Roman" w:hAnsi="Times New Roman"/>
          <w:b w:val="0"/>
          <w:color w:val="363636"/>
          <w:highlight w:val="white"/>
          <w:rtl w:val="0"/>
        </w:rPr>
        <w:t xml:space="preserve">, oggi, giovedì 8 maggio 2025, parteciperà alla Supplica alla Madonna del Rosario di Pompei. Come negli anni precedenti, il primo cittadino sarà presente con la fascia tricolore, in rappresentanza della Città di Afragola, che ha un legame speciale con la Città mariana, fondato sulla storia delle due comunità e su antiche radici di fede e devozione.</w:t>
      </w:r>
    </w:p>
    <w:p w:rsidR="00000000" w:rsidDel="00000000" w:rsidP="00000000" w:rsidRDefault="00000000" w:rsidRPr="00000000" w14:paraId="00000004">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s56w1gpd2vv8" w:id="2"/>
      <w:bookmarkEnd w:id="2"/>
      <w:r w:rsidDel="00000000" w:rsidR="00000000" w:rsidRPr="00000000">
        <w:rPr>
          <w:rFonts w:ascii="Times New Roman" w:cs="Times New Roman" w:eastAsia="Times New Roman" w:hAnsi="Times New Roman"/>
          <w:b w:val="0"/>
          <w:color w:val="363636"/>
          <w:highlight w:val="white"/>
          <w:rtl w:val="0"/>
        </w:rPr>
        <w:t xml:space="preserve">Il rito solenne, avrà inizio alle ore 10.30 con la Santa Messa, presieduta dal Cardinale Giovanni Battista Re, Decano del Collegio Cardinalizio, e trasmessa in diretta televisiva da Tv2000 e da Canale 21. </w:t>
      </w:r>
    </w:p>
    <w:p w:rsidR="00000000" w:rsidDel="00000000" w:rsidP="00000000" w:rsidRDefault="00000000" w:rsidRPr="00000000" w14:paraId="00000005">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2q39al4hkova" w:id="3"/>
      <w:bookmarkEnd w:id="3"/>
      <w:r w:rsidDel="00000000" w:rsidR="00000000" w:rsidRPr="00000000">
        <w:rPr>
          <w:rFonts w:ascii="Times New Roman" w:cs="Times New Roman" w:eastAsia="Times New Roman" w:hAnsi="Times New Roman"/>
          <w:b w:val="0"/>
          <w:color w:val="363636"/>
          <w:highlight w:val="white"/>
          <w:rtl w:val="0"/>
        </w:rPr>
        <w:t xml:space="preserve">La preghiera di quest’anno sarà colma di profonda riconoscenza per il pontificato di Papa Francesco che lo scorso 25 febbraio, malgrado la sofferenza e il ricovero all’Ospedale Gemelli di Roma, ha voluto concedere ai devoti della Madonna di Pompei la gioia di ascoltare l’annuncio della prossima canonizzazione del Beato Bartolo Longo. </w:t>
      </w:r>
    </w:p>
    <w:p w:rsidR="00000000" w:rsidDel="00000000" w:rsidP="00000000" w:rsidRDefault="00000000" w:rsidRPr="00000000" w14:paraId="00000006">
      <w:pPr>
        <w:shd w:fill="ffffff" w:val="clear"/>
        <w:spacing w:after="240" w:before="240" w:line="276" w:lineRule="auto"/>
        <w:rPr>
          <w:rFonts w:ascii="Times New Roman" w:cs="Times New Roman" w:eastAsia="Times New Roman" w:hAnsi="Times New Roman"/>
          <w:b w:val="0"/>
          <w:color w:val="363636"/>
          <w:sz w:val="26"/>
          <w:szCs w:val="26"/>
          <w:highlight w:val="white"/>
        </w:rPr>
      </w:pPr>
      <w:bookmarkStart w:colFirst="0" w:colLast="0" w:name="_heading=h.ss0rxaadenq0" w:id="0"/>
      <w:bookmarkEnd w:id="0"/>
      <w:r w:rsidDel="00000000" w:rsidR="00000000" w:rsidRPr="00000000">
        <w:rPr>
          <w:rtl w:val="0"/>
        </w:rPr>
      </w:r>
    </w:p>
    <w:p w:rsidR="00000000" w:rsidDel="00000000" w:rsidP="00000000" w:rsidRDefault="00000000" w:rsidRPr="00000000" w14:paraId="00000007">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Afragola, lì 08/05/2025</w:t>
      </w:r>
    </w:p>
    <w:p w:rsidR="00000000" w:rsidDel="00000000" w:rsidP="00000000" w:rsidRDefault="00000000" w:rsidRPr="00000000" w14:paraId="00000008">
      <w:pPr>
        <w:tabs>
          <w:tab w:val="left" w:leader="none" w:pos="5485"/>
        </w:tabs>
        <w:spacing w:after="240" w:before="240" w:lineRule="auto"/>
        <w:jc w:val="righ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5"/>
    <w:bookmarkEnd w:id="5"/>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4"/>
    <w:bookmarkEnd w:id="4"/>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YisYa/h6irCD/Xbab4uejR1tQ==">CgMxLjAyDmguc3MwcnhhYWRlbnEwMg5oLnNzMHJ4YWFkZW5xMDIOaC4yaXRienBzb3U1aWcyDmguczU2dzFncGQydnY4Mg5oLjJxMzlhbDRoa292YTIOaC5zczByeGFhZGVucTAyCGguZ2pkZ3hzMgloLjMwajB6bGw4AHIhMTc5OGViaEhkWTJhLU41aEVMVGpaRE4zbUdVNzZoM0hV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