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4C2BF" w14:textId="152A84B6" w:rsidR="009616DD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color w:val="222222"/>
          <w:szCs w:val="28"/>
          <w:highlight w:val="white"/>
        </w:rPr>
      </w:pPr>
      <w:r w:rsidRPr="00E247E4">
        <w:rPr>
          <w:rFonts w:ascii="Times" w:eastAsia="Times" w:hAnsi="Times" w:cs="Times"/>
          <w:color w:val="222222"/>
          <w:szCs w:val="28"/>
          <w:highlight w:val="white"/>
        </w:rPr>
        <w:t>Il Comune di Afragola rafforza la comunicazione istituzionale: arrivano i profili social verificati con la “spunta blu”</w:t>
      </w:r>
    </w:p>
    <w:p w14:paraId="51EE8A81" w14:textId="77777777" w:rsidR="003D311B" w:rsidRPr="00E247E4" w:rsidRDefault="003D311B">
      <w:pPr>
        <w:tabs>
          <w:tab w:val="left" w:pos="5485"/>
        </w:tabs>
        <w:spacing w:before="240" w:after="240"/>
        <w:rPr>
          <w:rFonts w:ascii="Times" w:eastAsia="Times" w:hAnsi="Times" w:cs="Times"/>
          <w:color w:val="222222"/>
          <w:szCs w:val="28"/>
          <w:highlight w:val="white"/>
        </w:rPr>
      </w:pPr>
    </w:p>
    <w:p w14:paraId="237122F2" w14:textId="71341EDB" w:rsidR="009616DD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</w:pP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Il Comune di Afragola è lieto di annunciare </w:t>
      </w:r>
      <w:r w:rsidR="003D311B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il conseguimento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della verifica ufficiale dei propri profili su</w:t>
      </w:r>
      <w:r w:rsidR="00591E70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lle piattaforme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social Instagram</w:t>
      </w:r>
      <w:r w:rsidR="00F47021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,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Facebook</w:t>
      </w:r>
      <w:r w:rsidR="00F47021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e WhatsApp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. Tale riconoscimento, conferito direttamente dalla piattaforma Meta</w:t>
      </w:r>
      <w:r w:rsidR="00FD69F4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sotto forma di “spunta blu”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, attesta l'autenticità dei canali istituzionali dell'Ente e ne rafforza il ruolo di fonte di informazione primaria e affidabile per i cittadini.</w:t>
      </w:r>
    </w:p>
    <w:p w14:paraId="46566E9D" w14:textId="77777777" w:rsidR="009616DD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</w:pP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Nell'era della digitalizzazione, la comunicazione istituzionale assume un ruolo sempre più centrale. Con l'obiettivo di garantire la massima trasparenza e contrastare la diffusione di fake news, l'Amministrazione comunale ha intrapreso un percorso di potenziamento della propria presenza online, culminando con questo importante traguardo. </w:t>
      </w:r>
    </w:p>
    <w:p w14:paraId="77FA107C" w14:textId="243A6C53" w:rsidR="00154C58" w:rsidRPr="00356F76" w:rsidRDefault="00154C58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color w:val="222222"/>
          <w:sz w:val="24"/>
          <w:szCs w:val="24"/>
        </w:rPr>
      </w:pPr>
      <w:r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Con la verifica del canale WhatsApp del Comune di Afragola avvenuta nella giornata di mercoledì 12 marzo, si </w:t>
      </w:r>
      <w:r w:rsidR="00D74672">
        <w:rPr>
          <w:rFonts w:ascii="Times" w:eastAsia="Times" w:hAnsi="Times" w:cs="Times"/>
          <w:b w:val="0"/>
          <w:color w:val="222222"/>
          <w:sz w:val="24"/>
          <w:szCs w:val="24"/>
        </w:rPr>
        <w:t>conclude</w:t>
      </w:r>
      <w:r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 una procedura avviata </w:t>
      </w:r>
      <w:r w:rsidR="00D74672">
        <w:rPr>
          <w:rFonts w:ascii="Times" w:eastAsia="Times" w:hAnsi="Times" w:cs="Times"/>
          <w:b w:val="0"/>
          <w:color w:val="222222"/>
          <w:sz w:val="24"/>
          <w:szCs w:val="24"/>
        </w:rPr>
        <w:t>nel mese di</w:t>
      </w:r>
      <w:r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 luglio dello scorso anno e gestita interamente dall’Istruttore Informatico addetto alla gestione social, </w:t>
      </w:r>
      <w:r w:rsidRPr="00356F76">
        <w:rPr>
          <w:rFonts w:ascii="Times" w:eastAsia="Times" w:hAnsi="Times" w:cs="Times"/>
          <w:bCs/>
          <w:color w:val="222222"/>
          <w:sz w:val="24"/>
          <w:szCs w:val="24"/>
        </w:rPr>
        <w:t>Luca Aruta</w:t>
      </w:r>
      <w:r w:rsidR="00356F76">
        <w:rPr>
          <w:rFonts w:ascii="Times" w:eastAsia="Times" w:hAnsi="Times" w:cs="Times"/>
          <w:bCs/>
          <w:color w:val="222222"/>
          <w:sz w:val="24"/>
          <w:szCs w:val="24"/>
        </w:rPr>
        <w:t xml:space="preserve">, </w:t>
      </w:r>
      <w:r w:rsidR="00356F76"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che ha interessato </w:t>
      </w:r>
      <w:r w:rsidR="00356F76">
        <w:rPr>
          <w:rFonts w:ascii="Times" w:eastAsia="Times" w:hAnsi="Times" w:cs="Times"/>
          <w:b w:val="0"/>
          <w:color w:val="222222"/>
          <w:sz w:val="24"/>
          <w:szCs w:val="24"/>
        </w:rPr>
        <w:t>ancor prima</w:t>
      </w:r>
      <w:r w:rsidR="00356F76"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 i</w:t>
      </w:r>
      <w:r w:rsidR="00A7736A">
        <w:rPr>
          <w:rFonts w:ascii="Times" w:eastAsia="Times" w:hAnsi="Times" w:cs="Times"/>
          <w:b w:val="0"/>
          <w:color w:val="222222"/>
          <w:sz w:val="24"/>
          <w:szCs w:val="24"/>
        </w:rPr>
        <w:t xml:space="preserve"> profili</w:t>
      </w:r>
      <w:r w:rsidR="00356F76"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 social </w:t>
      </w:r>
      <w:r w:rsidR="00D74672">
        <w:rPr>
          <w:rFonts w:ascii="Times" w:eastAsia="Times" w:hAnsi="Times" w:cs="Times"/>
          <w:b w:val="0"/>
          <w:color w:val="222222"/>
          <w:sz w:val="24"/>
          <w:szCs w:val="24"/>
        </w:rPr>
        <w:t xml:space="preserve">istituzionali </w:t>
      </w:r>
      <w:r w:rsidR="00356F76" w:rsidRPr="00356F76">
        <w:rPr>
          <w:rFonts w:ascii="Times" w:eastAsia="Times" w:hAnsi="Times" w:cs="Times"/>
          <w:b w:val="0"/>
          <w:color w:val="222222"/>
          <w:sz w:val="24"/>
          <w:szCs w:val="24"/>
        </w:rPr>
        <w:t>Facebook e Instagram</w:t>
      </w:r>
      <w:r w:rsidRPr="00356F76">
        <w:rPr>
          <w:rFonts w:ascii="Times" w:eastAsia="Times" w:hAnsi="Times" w:cs="Times"/>
          <w:b w:val="0"/>
          <w:color w:val="222222"/>
          <w:sz w:val="24"/>
          <w:szCs w:val="24"/>
        </w:rPr>
        <w:t xml:space="preserve">. </w:t>
      </w:r>
    </w:p>
    <w:p w14:paraId="769299BF" w14:textId="07D9B8E1" w:rsidR="009616DD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</w:pP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L’Assessore con delega alla comunicazione, </w:t>
      </w:r>
      <w:r w:rsidRPr="00E247E4">
        <w:rPr>
          <w:rFonts w:ascii="Times" w:eastAsia="Times" w:hAnsi="Times" w:cs="Times"/>
          <w:bCs/>
          <w:color w:val="222222"/>
          <w:sz w:val="24"/>
          <w:szCs w:val="24"/>
          <w:highlight w:val="white"/>
        </w:rPr>
        <w:t>dott.ssa Chiara Nespoli</w:t>
      </w:r>
      <w:r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ha sottolineato più volte l’importanza di utilizzare tali strumenti da parte dell’Amministrazione</w:t>
      </w:r>
      <w:r w:rsidR="00F47021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: </w:t>
      </w:r>
      <w:r w:rsidR="00F47021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“</w:t>
      </w:r>
      <w:r w:rsidR="009201E9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d'ora in avanti i cittadini potranno usufruire di uno strumento in più per verificare l’autenticità di tutti i comunicati ufficiali, le informazioni relative ai servizi erogati, gli avvisi e le notizie riguardanti l'attività amministrativa diffusi attraverso i canali social del Comune di Afragola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”</w:t>
      </w:r>
      <w:r w:rsidR="009201E9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>.</w:t>
      </w:r>
    </w:p>
    <w:p w14:paraId="1F16F732" w14:textId="715F4D00" w:rsidR="009616DD" w:rsidRPr="00E247E4" w:rsidRDefault="00000000">
      <w:pPr>
        <w:tabs>
          <w:tab w:val="left" w:pos="5485"/>
        </w:tabs>
        <w:spacing w:before="240" w:after="240"/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</w:pP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“Siamo orgogliosi di </w:t>
      </w:r>
      <w:r w:rsidR="00591E70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essere stati tra i primi comuni italiani ad aver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ottenuto la verifica ufficiale degli account social </w:t>
      </w:r>
      <w:r w:rsidR="00591E70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istituzionali</w:t>
      </w:r>
      <w:r w:rsidR="00591E70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 – ha dichiarato il Sindaco di Afragola, </w:t>
      </w:r>
      <w:r w:rsidR="00591E70" w:rsidRPr="00591E70">
        <w:rPr>
          <w:rFonts w:ascii="Times" w:eastAsia="Times" w:hAnsi="Times" w:cs="Times"/>
          <w:bCs/>
          <w:color w:val="222222"/>
          <w:sz w:val="24"/>
          <w:szCs w:val="24"/>
          <w:highlight w:val="white"/>
        </w:rPr>
        <w:t>prof. Antonio Pannone</w:t>
      </w:r>
      <w:r w:rsidR="00591E70">
        <w:rPr>
          <w:rFonts w:ascii="Times" w:eastAsia="Times" w:hAnsi="Times" w:cs="Times"/>
          <w:b w:val="0"/>
          <w:color w:val="222222"/>
          <w:sz w:val="24"/>
          <w:szCs w:val="24"/>
          <w:highlight w:val="white"/>
        </w:rPr>
        <w:t xml:space="preserve">.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Ad oggi il Comune di Afragola risulta uno degli unici 5 comuni italiani (Napoli, Roma, Bologna e Valderice) ad aver ottenuto la verifica del canale WhatsApp lanciato il 14 gennaio scorso. 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Questo traguardo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, oltre che renderci fieri,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ci permette di rafforzare ulteriormente il nostro impegno verso una comunicazione chiara e trasparente con la comunità.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L’invito rivolto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a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i cittadini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è quello di contrastare la disinformazione </w:t>
      </w:r>
      <w:r w:rsid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e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la condivisione di fake news, </w:t>
      </w:r>
      <w:r w:rsidR="00E247E4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informandosi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</w:t>
      </w:r>
      <w:r w:rsidR="00356F76"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attraverso 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canali</w:t>
      </w:r>
      <w:r w:rsid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di comunicazione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ufficiali</w:t>
      </w:r>
      <w:r w:rsidR="00304610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 xml:space="preserve"> e verificati</w:t>
      </w:r>
      <w:r w:rsidRPr="00E247E4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”</w:t>
      </w:r>
      <w:r w:rsidR="00A7736A">
        <w:rPr>
          <w:rFonts w:ascii="Times" w:eastAsia="Times" w:hAnsi="Times" w:cs="Times"/>
          <w:b w:val="0"/>
          <w:i/>
          <w:iCs/>
          <w:color w:val="222222"/>
          <w:sz w:val="24"/>
          <w:szCs w:val="24"/>
          <w:highlight w:val="white"/>
        </w:rPr>
        <w:t>.</w:t>
      </w:r>
    </w:p>
    <w:p w14:paraId="1DB1CDE9" w14:textId="77777777" w:rsidR="00E247E4" w:rsidRDefault="00E247E4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4"/>
          <w:szCs w:val="24"/>
        </w:rPr>
      </w:pPr>
    </w:p>
    <w:p w14:paraId="18889137" w14:textId="161DE938" w:rsidR="009616DD" w:rsidRPr="00E247E4" w:rsidRDefault="00000000">
      <w:pPr>
        <w:tabs>
          <w:tab w:val="left" w:pos="5485"/>
        </w:tabs>
        <w:spacing w:before="240" w:after="240"/>
        <w:jc w:val="left"/>
        <w:rPr>
          <w:rFonts w:ascii="Times" w:eastAsia="Times" w:hAnsi="Times" w:cs="Times"/>
          <w:b w:val="0"/>
          <w:sz w:val="24"/>
          <w:szCs w:val="24"/>
        </w:rPr>
      </w:pPr>
      <w:r>
        <w:rPr>
          <w:rFonts w:ascii="Times" w:eastAsia="Times" w:hAnsi="Times" w:cs="Times"/>
          <w:b w:val="0"/>
          <w:sz w:val="24"/>
          <w:szCs w:val="24"/>
        </w:rPr>
        <w:t xml:space="preserve">Afragola, </w:t>
      </w:r>
      <w:r w:rsidR="00F3478A">
        <w:rPr>
          <w:rFonts w:ascii="Times" w:eastAsia="Times" w:hAnsi="Times" w:cs="Times"/>
          <w:b w:val="0"/>
          <w:sz w:val="24"/>
          <w:szCs w:val="24"/>
        </w:rPr>
        <w:t>17</w:t>
      </w:r>
      <w:r>
        <w:rPr>
          <w:rFonts w:ascii="Times" w:eastAsia="Times" w:hAnsi="Times" w:cs="Times"/>
          <w:b w:val="0"/>
          <w:sz w:val="24"/>
          <w:szCs w:val="24"/>
        </w:rPr>
        <w:t>/</w:t>
      </w:r>
      <w:r w:rsidR="00E247E4">
        <w:rPr>
          <w:rFonts w:ascii="Times" w:eastAsia="Times" w:hAnsi="Times" w:cs="Times"/>
          <w:b w:val="0"/>
          <w:sz w:val="24"/>
          <w:szCs w:val="24"/>
        </w:rPr>
        <w:t>03</w:t>
      </w:r>
      <w:r>
        <w:rPr>
          <w:rFonts w:ascii="Times" w:eastAsia="Times" w:hAnsi="Times" w:cs="Times"/>
          <w:b w:val="0"/>
          <w:sz w:val="24"/>
          <w:szCs w:val="24"/>
        </w:rPr>
        <w:t>/202</w:t>
      </w:r>
      <w:r w:rsidR="00E247E4">
        <w:rPr>
          <w:rFonts w:ascii="Times" w:eastAsia="Times" w:hAnsi="Times" w:cs="Times"/>
          <w:b w:val="0"/>
          <w:sz w:val="24"/>
          <w:szCs w:val="24"/>
        </w:rPr>
        <w:t>5</w:t>
      </w:r>
    </w:p>
    <w:p w14:paraId="4A37B815" w14:textId="77777777" w:rsidR="009616DD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569DD3F2" wp14:editId="7FD8CE57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616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6970" w14:textId="77777777" w:rsidR="00D9079D" w:rsidRDefault="00D9079D">
      <w:r>
        <w:separator/>
      </w:r>
    </w:p>
  </w:endnote>
  <w:endnote w:type="continuationSeparator" w:id="0">
    <w:p w14:paraId="2931CEFB" w14:textId="77777777" w:rsidR="00D9079D" w:rsidRDefault="00D90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570926-FAB9-44F2-ABD4-AB38D76F7966}"/>
    <w:embedBold r:id="rId2" w:fontKey="{4AB3EC46-FD03-468C-AE5E-67B160194305}"/>
    <w:embedItalic r:id="rId3" w:fontKey="{7514B486-5328-4914-BA9B-92F81B2E2B72}"/>
    <w:embedBoldItalic r:id="rId4" w:fontKey="{DEA2DB6C-278E-4638-A88E-B2DB9E025C55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FD8F49F-E901-40E2-8525-96F09DF0A205}"/>
    <w:embedBold r:id="rId6" w:fontKey="{7D598C0A-8550-4102-8D95-55221487FF29}"/>
    <w:embedItalic r:id="rId7" w:fontKey="{34BDEA9C-FA1D-414C-988F-B654C93B8361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F4B587A2-5487-448A-9FF3-C696BBB5EFB6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6C259EA-C077-4CAE-ABE0-E464E7AE756D}"/>
    <w:embedBold r:id="rId10" w:fontKey="{212A94EF-B5EB-4381-831A-342334C993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3E1E5DE-0EAD-4F86-9A90-5C4C8DDD127B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2" w:fontKey="{E20219A1-EA6B-48E8-930D-F89A6903A9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DF82704-2B06-4F4B-A7E9-A851AFB09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8BE95" w14:textId="77777777" w:rsidR="009616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46F411A7" w14:textId="77777777" w:rsidR="009616DD" w:rsidRDefault="009616D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00AC" w14:textId="77777777" w:rsidR="009616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B4D2E" w14:textId="77777777" w:rsidR="009616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3DCCB68" w14:textId="77777777" w:rsidR="009616DD" w:rsidRDefault="009616D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B2877" w14:textId="77777777" w:rsidR="00D9079D" w:rsidRDefault="00D9079D">
      <w:r>
        <w:separator/>
      </w:r>
    </w:p>
  </w:footnote>
  <w:footnote w:type="continuationSeparator" w:id="0">
    <w:p w14:paraId="1B55B724" w14:textId="77777777" w:rsidR="00D9079D" w:rsidRDefault="00D90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AC6D" w14:textId="77777777" w:rsidR="009616DD" w:rsidRDefault="009616D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46036" w14:textId="77777777" w:rsidR="009616DD" w:rsidRDefault="009616DD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37BBEB9B" w14:textId="77777777" w:rsidR="009616DD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352B" w14:textId="77777777" w:rsidR="009616DD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27367E73" w14:textId="77777777" w:rsidR="009616DD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18FF16" wp14:editId="21FED4AC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9DD4B8" w14:textId="77777777" w:rsidR="009616D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71F699F7" w14:textId="77777777" w:rsidR="009616D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1C7D9424" w14:textId="77777777" w:rsidR="009616D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18A8E2DA" w14:textId="77777777" w:rsidR="009616DD" w:rsidRDefault="009616DD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6DD"/>
    <w:rsid w:val="000220A0"/>
    <w:rsid w:val="000B2893"/>
    <w:rsid w:val="00121136"/>
    <w:rsid w:val="00152851"/>
    <w:rsid w:val="00154C58"/>
    <w:rsid w:val="00170E2A"/>
    <w:rsid w:val="00304610"/>
    <w:rsid w:val="00356F76"/>
    <w:rsid w:val="00394627"/>
    <w:rsid w:val="003D311B"/>
    <w:rsid w:val="0040529F"/>
    <w:rsid w:val="00591E70"/>
    <w:rsid w:val="006B6D46"/>
    <w:rsid w:val="006D4948"/>
    <w:rsid w:val="006F0FB1"/>
    <w:rsid w:val="009201E9"/>
    <w:rsid w:val="009616DD"/>
    <w:rsid w:val="00A7736A"/>
    <w:rsid w:val="00AB736D"/>
    <w:rsid w:val="00B95E61"/>
    <w:rsid w:val="00C43ACE"/>
    <w:rsid w:val="00C51FCD"/>
    <w:rsid w:val="00CB1280"/>
    <w:rsid w:val="00D57419"/>
    <w:rsid w:val="00D74672"/>
    <w:rsid w:val="00D9079D"/>
    <w:rsid w:val="00E247E4"/>
    <w:rsid w:val="00EA1E29"/>
    <w:rsid w:val="00F13E29"/>
    <w:rsid w:val="00F3478A"/>
    <w:rsid w:val="00F47021"/>
    <w:rsid w:val="00F854B6"/>
    <w:rsid w:val="00FD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5D7D7"/>
  <w15:docId w15:val="{7CB9D494-48FC-4CEA-82F7-9E61D822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12</cp:revision>
  <dcterms:created xsi:type="dcterms:W3CDTF">2023-09-12T11:56:00Z</dcterms:created>
  <dcterms:modified xsi:type="dcterms:W3CDTF">2025-03-17T16:06:00Z</dcterms:modified>
</cp:coreProperties>
</file>